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7882F" w14:textId="3C0BD7EF" w:rsidR="00FF6086" w:rsidRPr="00FF6086" w:rsidRDefault="00450069" w:rsidP="00FF6086">
      <w:pPr>
        <w:spacing w:line="288" w:lineRule="auto"/>
        <w:ind w:left="2520"/>
        <w:textDirection w:val="btLr"/>
        <w:rPr>
          <w:rFonts w:ascii="Helvetica" w:eastAsia="Calibri" w:hAnsi="Helvetica"/>
          <w:b/>
          <w:bCs/>
          <w:color w:val="1E5B91"/>
        </w:rPr>
      </w:pPr>
      <w:r>
        <w:rPr>
          <w:rFonts w:ascii="Helvetica" w:eastAsia="Calibri" w:hAnsi="Helvetica"/>
          <w:b/>
          <w:bCs/>
          <w:color w:val="1E5B91"/>
        </w:rPr>
        <w:t>Nutrient Deficiency</w:t>
      </w:r>
    </w:p>
    <w:p w14:paraId="4839B2A4" w14:textId="28CB7ABB" w:rsidR="00FF6086" w:rsidRPr="00FF6086" w:rsidRDefault="00FF6086" w:rsidP="00FF6086">
      <w:pPr>
        <w:spacing w:line="288" w:lineRule="auto"/>
        <w:ind w:left="2520"/>
        <w:textDirection w:val="btLr"/>
        <w:rPr>
          <w:rFonts w:ascii="Helvetica" w:eastAsia="Calibri" w:hAnsi="Helvetica"/>
          <w:b/>
          <w:bCs/>
          <w:color w:val="1E5B91"/>
          <w:sz w:val="18"/>
          <w:szCs w:val="16"/>
        </w:rPr>
      </w:pPr>
    </w:p>
    <w:p w14:paraId="33CDC143" w14:textId="72C04D32" w:rsidR="00450069" w:rsidRDefault="006C30EB" w:rsidP="00FF6086">
      <w:pPr>
        <w:spacing w:line="288" w:lineRule="auto"/>
        <w:ind w:left="2520"/>
        <w:textDirection w:val="btLr"/>
        <w:rPr>
          <w:rFonts w:ascii="Helvetica" w:eastAsia="Calibri" w:hAnsi="Helvetica"/>
          <w:b/>
          <w:bCs/>
          <w:color w:val="63BD46"/>
          <w:sz w:val="32"/>
        </w:rPr>
      </w:pPr>
      <w:r w:rsidRPr="00450069">
        <w:rPr>
          <w:rFonts w:ascii="Helvetica" w:eastAsia="Calibri" w:hAnsi="Helvetica"/>
          <w:b/>
          <w:bCs/>
          <w:color w:val="63BD46"/>
          <w:sz w:val="32"/>
        </w:rPr>
        <w:t>AGMRI Uncovers Application Error, Helping Illinois Grower Address Sulfur Deficiency</w:t>
      </w:r>
    </w:p>
    <w:p w14:paraId="225DACC0" w14:textId="5D41790D" w:rsidR="00FF6086" w:rsidRPr="00450069" w:rsidRDefault="00382EAB" w:rsidP="00FF6086">
      <w:pPr>
        <w:spacing w:line="288" w:lineRule="auto"/>
        <w:ind w:left="2520"/>
        <w:textDirection w:val="btLr"/>
        <w:rPr>
          <w:rFonts w:ascii="Helvetica" w:eastAsia="Calibri" w:hAnsi="Helvetica"/>
          <w:b/>
          <w:bCs/>
          <w:color w:val="63BD46"/>
          <w:sz w:val="32"/>
        </w:rPr>
      </w:pPr>
      <w:r w:rsidRPr="00450069">
        <w:rPr>
          <w:rFonts w:ascii="Helvetica" w:eastAsia="Calibri" w:hAnsi="Helvetica"/>
          <w:b/>
          <w:bCs/>
          <w:noProof/>
          <w:color w:val="63BD46"/>
          <w:sz w:val="32"/>
        </w:rPr>
        <mc:AlternateContent>
          <mc:Choice Requires="wps">
            <w:drawing>
              <wp:anchor distT="0" distB="0" distL="114300" distR="114300" simplePos="0" relativeHeight="251663360" behindDoc="0" locked="0" layoutInCell="1" hidden="0" allowOverlap="1" wp14:anchorId="5F698BA4" wp14:editId="01D55BE7">
                <wp:simplePos x="0" y="0"/>
                <wp:positionH relativeFrom="column">
                  <wp:posOffset>1593850</wp:posOffset>
                </wp:positionH>
                <wp:positionV relativeFrom="paragraph">
                  <wp:posOffset>128415</wp:posOffset>
                </wp:positionV>
                <wp:extent cx="4846320" cy="54610"/>
                <wp:effectExtent l="0" t="0" r="5080" b="0"/>
                <wp:wrapNone/>
                <wp:docPr id="2144632891" name="Rectangle 2144632891"/>
                <wp:cNvGraphicFramePr/>
                <a:graphic xmlns:a="http://schemas.openxmlformats.org/drawingml/2006/main">
                  <a:graphicData uri="http://schemas.microsoft.com/office/word/2010/wordprocessingShape">
                    <wps:wsp>
                      <wps:cNvSpPr/>
                      <wps:spPr>
                        <a:xfrm>
                          <a:off x="0" y="0"/>
                          <a:ext cx="4846320" cy="54610"/>
                        </a:xfrm>
                        <a:prstGeom prst="rect">
                          <a:avLst/>
                        </a:prstGeom>
                        <a:solidFill>
                          <a:srgbClr val="63BD46"/>
                        </a:solidFill>
                        <a:ln>
                          <a:noFill/>
                        </a:ln>
                      </wps:spPr>
                      <wps:txbx>
                        <w:txbxContent>
                          <w:p w14:paraId="2BBCB029" w14:textId="77777777" w:rsidR="00FF6086" w:rsidRDefault="00FF6086" w:rsidP="00FF608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F698BA4" id="Rectangle 2144632891" o:spid="_x0000_s1026" style="position:absolute;left:0;text-align:left;margin-left:125.5pt;margin-top:10.1pt;width:381.6pt;height: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" fillcolor="#63bd46" stroked="f">
                <v:textbox inset="2.53958mm,2.53958mm,2.53958mm,2.53958mm">
                  <w:txbxContent>
                    <w:p w14:paraId="2BBCB029" w14:textId="77777777" w:rsidR="00FF6086" w:rsidRDefault="00FF6086" w:rsidP="00FF6086">
                      <w:pPr>
                        <w:textDirection w:val="btLr"/>
                      </w:pPr>
                    </w:p>
                  </w:txbxContent>
                </v:textbox>
              </v:rect>
            </w:pict>
          </mc:Fallback>
        </mc:AlternateContent>
      </w:r>
    </w:p>
    <w:p w14:paraId="1B0B32FD" w14:textId="082AC7F2" w:rsidR="00437E94" w:rsidRPr="00437E94" w:rsidRDefault="00437E94" w:rsidP="00FF6086">
      <w:pPr>
        <w:spacing w:line="288" w:lineRule="auto"/>
        <w:ind w:left="2520"/>
        <w:textDirection w:val="btLr"/>
        <w:rPr>
          <w:rFonts w:ascii="Helvetica" w:eastAsia="Calibri" w:hAnsi="Helvetica"/>
          <w:b/>
          <w:color w:val="63BD46"/>
          <w:sz w:val="6"/>
          <w:szCs w:val="6"/>
        </w:rPr>
      </w:pPr>
    </w:p>
    <w:p w14:paraId="65E90CF4" w14:textId="6C4554BF" w:rsidR="00FF6086" w:rsidRPr="00DD638A" w:rsidRDefault="00437E94" w:rsidP="00FF6086">
      <w:pPr>
        <w:spacing w:line="288" w:lineRule="auto"/>
        <w:ind w:left="2520"/>
        <w:textDirection w:val="btLr"/>
        <w:rPr>
          <w:rFonts w:ascii="Helvetica" w:hAnsi="Helvetica"/>
        </w:rPr>
      </w:pPr>
      <w:r w:rsidRPr="00DD638A">
        <w:rPr>
          <w:noProof/>
          <w:sz w:val="6"/>
          <w:szCs w:val="6"/>
        </w:rPr>
        <mc:AlternateContent>
          <mc:Choice Requires="wps">
            <w:drawing>
              <wp:anchor distT="0" distB="0" distL="114300" distR="114300" simplePos="0" relativeHeight="251678720" behindDoc="0" locked="0" layoutInCell="1" hidden="0" allowOverlap="1" wp14:anchorId="3AA0E6A7" wp14:editId="490A02AB">
                <wp:simplePos x="0" y="0"/>
                <wp:positionH relativeFrom="column">
                  <wp:posOffset>-715297</wp:posOffset>
                </wp:positionH>
                <wp:positionV relativeFrom="paragraph">
                  <wp:posOffset>173601</wp:posOffset>
                </wp:positionV>
                <wp:extent cx="1867535" cy="6769509"/>
                <wp:effectExtent l="0" t="0" r="0" b="0"/>
                <wp:wrapNone/>
                <wp:docPr id="2144632901" name="Rectangle 2144632901"/>
                <wp:cNvGraphicFramePr/>
                <a:graphic xmlns:a="http://schemas.openxmlformats.org/drawingml/2006/main">
                  <a:graphicData uri="http://schemas.microsoft.com/office/word/2010/wordprocessingShape">
                    <wps:wsp>
                      <wps:cNvSpPr/>
                      <wps:spPr>
                        <a:xfrm>
                          <a:off x="0" y="0"/>
                          <a:ext cx="1867535" cy="6769509"/>
                        </a:xfrm>
                        <a:prstGeom prst="rect">
                          <a:avLst/>
                        </a:prstGeom>
                        <a:noFill/>
                        <a:ln>
                          <a:noFill/>
                        </a:ln>
                      </wps:spPr>
                      <wps:txbx>
                        <w:txbxContent>
                          <w:p w14:paraId="7BC69D68" w14:textId="25BB19BE" w:rsidR="00FB3F96" w:rsidRDefault="00467DD7" w:rsidP="00437E94">
                            <w:pPr>
                              <w:spacing w:line="288" w:lineRule="auto"/>
                              <w:textDirection w:val="btLr"/>
                              <w:rPr>
                                <w:rFonts w:ascii="Helvetica" w:eastAsia="Calibri" w:hAnsi="Helvetica"/>
                                <w:b/>
                                <w:color w:val="63BD46"/>
                              </w:rPr>
                            </w:pPr>
                            <w:r>
                              <w:rPr>
                                <w:rFonts w:ascii="Helvetica" w:eastAsia="Calibri" w:hAnsi="Helvetica"/>
                                <w:b/>
                                <w:color w:val="63BD46"/>
                              </w:rPr>
                              <w:t>Beyond Weather Insights</w:t>
                            </w:r>
                            <w:r w:rsidR="00FB3F96">
                              <w:rPr>
                                <w:rFonts w:ascii="Helvetica" w:eastAsia="Calibri" w:hAnsi="Helvetica"/>
                                <w:b/>
                                <w:color w:val="63BD46"/>
                              </w:rPr>
                              <w:t>:</w:t>
                            </w:r>
                            <w:r w:rsidR="00437E94" w:rsidRPr="00437E94">
                              <w:rPr>
                                <w:rFonts w:ascii="Helvetica" w:eastAsia="Calibri" w:hAnsi="Helvetica"/>
                                <w:b/>
                                <w:color w:val="63BD46"/>
                              </w:rPr>
                              <w:t xml:space="preserve"> </w:t>
                            </w:r>
                          </w:p>
                          <w:p w14:paraId="10D92A16" w14:textId="3A835DCD" w:rsidR="00437E94" w:rsidRPr="00437E94" w:rsidRDefault="00467DD7" w:rsidP="00437E94">
                            <w:pPr>
                              <w:spacing w:line="288" w:lineRule="auto"/>
                              <w:textDirection w:val="btLr"/>
                              <w:rPr>
                                <w:rFonts w:ascii="Helvetica" w:eastAsia="Calibri" w:hAnsi="Helvetica"/>
                                <w:b/>
                                <w:color w:val="63BD46"/>
                              </w:rPr>
                            </w:pPr>
                            <w:r w:rsidRPr="00467DD7">
                              <w:rPr>
                                <w:rFonts w:ascii="Helvetica" w:eastAsia="Calibri" w:hAnsi="Helvetica"/>
                                <w:bCs/>
                                <w:color w:val="FFFFFF" w:themeColor="background1"/>
                                <w:sz w:val="22"/>
                                <w:szCs w:val="22"/>
                              </w:rPr>
                              <w:t>While reviewing storm damage, AGMRI revealed an application error that might have otherwise been overlooked.</w:t>
                            </w:r>
                          </w:p>
                          <w:p w14:paraId="76303E51" w14:textId="77777777" w:rsidR="00437E94" w:rsidRPr="00437E94" w:rsidRDefault="00437E94" w:rsidP="00437E94">
                            <w:pPr>
                              <w:spacing w:line="288" w:lineRule="auto"/>
                              <w:textDirection w:val="btLr"/>
                              <w:rPr>
                                <w:rFonts w:ascii="Helvetica" w:eastAsia="Calibri" w:hAnsi="Helvetica"/>
                                <w:b/>
                                <w:color w:val="63BD46"/>
                              </w:rPr>
                            </w:pPr>
                          </w:p>
                          <w:p w14:paraId="33D3AFB3" w14:textId="4ADB18AF" w:rsidR="00437E94" w:rsidRPr="00437E94" w:rsidRDefault="00467DD7" w:rsidP="00437E94">
                            <w:pPr>
                              <w:spacing w:line="288" w:lineRule="auto"/>
                              <w:textDirection w:val="btLr"/>
                              <w:rPr>
                                <w:rFonts w:ascii="Helvetica" w:eastAsia="Calibri" w:hAnsi="Helvetica"/>
                                <w:b/>
                                <w:color w:val="63BD46"/>
                              </w:rPr>
                            </w:pPr>
                            <w:r>
                              <w:rPr>
                                <w:rFonts w:ascii="Helvetica" w:eastAsia="Calibri" w:hAnsi="Helvetica"/>
                                <w:b/>
                                <w:color w:val="63BD46"/>
                              </w:rPr>
                              <w:t>Layer Comparison Validates Problem:</w:t>
                            </w:r>
                            <w:r w:rsidR="00437E94" w:rsidRPr="00437E94">
                              <w:rPr>
                                <w:rFonts w:ascii="Helvetica" w:eastAsia="Calibri" w:hAnsi="Helvetica"/>
                                <w:b/>
                                <w:color w:val="63BD46"/>
                              </w:rPr>
                              <w:t xml:space="preserve"> </w:t>
                            </w:r>
                            <w:r w:rsidRPr="00467DD7">
                              <w:rPr>
                                <w:rFonts w:ascii="Helvetica" w:eastAsia="Calibri" w:hAnsi="Helvetica"/>
                                <w:bCs/>
                                <w:color w:val="FFFFFF" w:themeColor="background1"/>
                                <w:sz w:val="22"/>
                                <w:szCs w:val="22"/>
                              </w:rPr>
                              <w:t>Color imagery combined with the nutrient deficiency layer helped confirm the application issue.</w:t>
                            </w:r>
                          </w:p>
                          <w:p w14:paraId="5B082CAF" w14:textId="77777777" w:rsidR="00437E94" w:rsidRPr="00437E94" w:rsidRDefault="00437E94" w:rsidP="00437E94">
                            <w:pPr>
                              <w:spacing w:line="288" w:lineRule="auto"/>
                              <w:textDirection w:val="btLr"/>
                              <w:rPr>
                                <w:rFonts w:ascii="Helvetica" w:eastAsia="Calibri" w:hAnsi="Helvetica"/>
                                <w:b/>
                                <w:color w:val="63BD46"/>
                              </w:rPr>
                            </w:pPr>
                          </w:p>
                          <w:p w14:paraId="63A71A6D" w14:textId="77777777" w:rsidR="00437E94" w:rsidRPr="00437E94" w:rsidRDefault="00437E94" w:rsidP="00437E94">
                            <w:pPr>
                              <w:spacing w:line="288" w:lineRule="auto"/>
                              <w:textDirection w:val="btLr"/>
                              <w:rPr>
                                <w:rFonts w:ascii="Helvetica" w:eastAsia="Calibri" w:hAnsi="Helvetica"/>
                                <w:b/>
                                <w:color w:val="63BD46"/>
                              </w:rPr>
                            </w:pPr>
                          </w:p>
                          <w:p w14:paraId="326706E0" w14:textId="76288DBF" w:rsidR="00FB3F96" w:rsidRDefault="00467DD7" w:rsidP="006156EF">
                            <w:pPr>
                              <w:spacing w:line="288" w:lineRule="auto"/>
                              <w:textDirection w:val="btLr"/>
                              <w:rPr>
                                <w:rFonts w:ascii="Helvetica" w:eastAsia="Calibri" w:hAnsi="Helvetica"/>
                                <w:b/>
                                <w:color w:val="63BD46"/>
                              </w:rPr>
                            </w:pPr>
                            <w:r>
                              <w:rPr>
                                <w:rFonts w:ascii="Helvetica" w:eastAsia="Calibri" w:hAnsi="Helvetica"/>
                                <w:b/>
                                <w:color w:val="63BD46"/>
                              </w:rPr>
                              <w:t>Actionable Next Steps:</w:t>
                            </w:r>
                          </w:p>
                          <w:p w14:paraId="5E482ABD" w14:textId="2B57019F" w:rsidR="006156EF" w:rsidRPr="00DD638A" w:rsidRDefault="00467DD7" w:rsidP="00467DD7">
                            <w:pPr>
                              <w:spacing w:line="288" w:lineRule="auto"/>
                              <w:textDirection w:val="btLr"/>
                              <w:rPr>
                                <w:rFonts w:ascii="Helvetica" w:hAnsi="Helvetica"/>
                                <w:bCs/>
                                <w:color w:val="FFFFFF" w:themeColor="background1"/>
                                <w:sz w:val="22"/>
                                <w:szCs w:val="22"/>
                              </w:rPr>
                            </w:pPr>
                            <w:r w:rsidRPr="00467DD7">
                              <w:rPr>
                                <w:rFonts w:ascii="Helvetica" w:eastAsia="Calibri" w:hAnsi="Helvetica"/>
                                <w:bCs/>
                                <w:color w:val="FFFFFF" w:themeColor="background1"/>
                                <w:sz w:val="22"/>
                                <w:szCs w:val="22"/>
                              </w:rPr>
                              <w:t>The grower identified a sulfur deficiency, corrected the application plan, and avoided broader yield loss across multiple fields.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A0E6A7" id="Rectangle 2144632901" o:spid="_x0000_s1027" style="position:absolute;left:0;text-align:left;margin-left:-56.3pt;margin-top:13.65pt;width:147.05pt;height:53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" filled="f" stroked="f">
                <v:textbox inset="2.53958mm,1.2694mm,2.53958mm,1.2694mm">
                  <w:txbxContent>
                    <w:p w14:paraId="7BC69D68" w14:textId="25BB19BE" w:rsidR="00FB3F96" w:rsidRDefault="00467DD7" w:rsidP="00437E94">
                      <w:pPr>
                        <w:spacing w:line="288" w:lineRule="auto"/>
                        <w:textDirection w:val="btLr"/>
                        <w:rPr>
                          <w:rFonts w:ascii="Helvetica" w:eastAsia="Calibri" w:hAnsi="Helvetica"/>
                          <w:b/>
                          <w:color w:val="63BD46"/>
                        </w:rPr>
                      </w:pPr>
                      <w:r>
                        <w:rPr>
                          <w:rFonts w:ascii="Helvetica" w:eastAsia="Calibri" w:hAnsi="Helvetica"/>
                          <w:b/>
                          <w:color w:val="63BD46"/>
                        </w:rPr>
                        <w:t>Beyond Weather Insights</w:t>
                      </w:r>
                      <w:r w:rsidR="00FB3F96">
                        <w:rPr>
                          <w:rFonts w:ascii="Helvetica" w:eastAsia="Calibri" w:hAnsi="Helvetica"/>
                          <w:b/>
                          <w:color w:val="63BD46"/>
                        </w:rPr>
                        <w:t>:</w:t>
                      </w:r>
                      <w:r w:rsidR="00437E94" w:rsidRPr="00437E94">
                        <w:rPr>
                          <w:rFonts w:ascii="Helvetica" w:eastAsia="Calibri" w:hAnsi="Helvetica"/>
                          <w:b/>
                          <w:color w:val="63BD46"/>
                        </w:rPr>
                        <w:t xml:space="preserve"> </w:t>
                      </w:r>
                    </w:p>
                    <w:p w14:paraId="10D92A16" w14:textId="3A835DCD" w:rsidR="00437E94" w:rsidRPr="00437E94" w:rsidRDefault="00467DD7" w:rsidP="00437E94">
                      <w:pPr>
                        <w:spacing w:line="288" w:lineRule="auto"/>
                        <w:textDirection w:val="btLr"/>
                        <w:rPr>
                          <w:rFonts w:ascii="Helvetica" w:eastAsia="Calibri" w:hAnsi="Helvetica"/>
                          <w:b/>
                          <w:color w:val="63BD46"/>
                        </w:rPr>
                      </w:pPr>
                      <w:r w:rsidRPr="00467DD7">
                        <w:rPr>
                          <w:rFonts w:ascii="Helvetica" w:eastAsia="Calibri" w:hAnsi="Helvetica"/>
                          <w:bCs/>
                          <w:color w:val="FFFFFF" w:themeColor="background1"/>
                          <w:sz w:val="22"/>
                          <w:szCs w:val="22"/>
                        </w:rPr>
                        <w:t>While reviewing storm damage, AGMRI revealed an application error that might have otherwise been overlooked.</w:t>
                      </w:r>
                    </w:p>
                    <w:p w14:paraId="76303E51" w14:textId="77777777" w:rsidR="00437E94" w:rsidRPr="00437E94" w:rsidRDefault="00437E94" w:rsidP="00437E94">
                      <w:pPr>
                        <w:spacing w:line="288" w:lineRule="auto"/>
                        <w:textDirection w:val="btLr"/>
                        <w:rPr>
                          <w:rFonts w:ascii="Helvetica" w:eastAsia="Calibri" w:hAnsi="Helvetica"/>
                          <w:b/>
                          <w:color w:val="63BD46"/>
                        </w:rPr>
                      </w:pPr>
                    </w:p>
                    <w:p w14:paraId="33D3AFB3" w14:textId="4ADB18AF" w:rsidR="00437E94" w:rsidRPr="00437E94" w:rsidRDefault="00467DD7" w:rsidP="00437E94">
                      <w:pPr>
                        <w:spacing w:line="288" w:lineRule="auto"/>
                        <w:textDirection w:val="btLr"/>
                        <w:rPr>
                          <w:rFonts w:ascii="Helvetica" w:eastAsia="Calibri" w:hAnsi="Helvetica"/>
                          <w:b/>
                          <w:color w:val="63BD46"/>
                        </w:rPr>
                      </w:pPr>
                      <w:r>
                        <w:rPr>
                          <w:rFonts w:ascii="Helvetica" w:eastAsia="Calibri" w:hAnsi="Helvetica"/>
                          <w:b/>
                          <w:color w:val="63BD46"/>
                        </w:rPr>
                        <w:t>Layer Comparison Validates Problem:</w:t>
                      </w:r>
                      <w:r w:rsidR="00437E94" w:rsidRPr="00437E94">
                        <w:rPr>
                          <w:rFonts w:ascii="Helvetica" w:eastAsia="Calibri" w:hAnsi="Helvetica"/>
                          <w:b/>
                          <w:color w:val="63BD46"/>
                        </w:rPr>
                        <w:t xml:space="preserve"> </w:t>
                      </w:r>
                      <w:r w:rsidRPr="00467DD7">
                        <w:rPr>
                          <w:rFonts w:ascii="Helvetica" w:eastAsia="Calibri" w:hAnsi="Helvetica"/>
                          <w:bCs/>
                          <w:color w:val="FFFFFF" w:themeColor="background1"/>
                          <w:sz w:val="22"/>
                          <w:szCs w:val="22"/>
                        </w:rPr>
                        <w:t>Color imagery combined with the nutrient deficiency layer helped confirm the application issue.</w:t>
                      </w:r>
                    </w:p>
                    <w:p w14:paraId="5B082CAF" w14:textId="77777777" w:rsidR="00437E94" w:rsidRPr="00437E94" w:rsidRDefault="00437E94" w:rsidP="00437E94">
                      <w:pPr>
                        <w:spacing w:line="288" w:lineRule="auto"/>
                        <w:textDirection w:val="btLr"/>
                        <w:rPr>
                          <w:rFonts w:ascii="Helvetica" w:eastAsia="Calibri" w:hAnsi="Helvetica"/>
                          <w:b/>
                          <w:color w:val="63BD46"/>
                        </w:rPr>
                      </w:pPr>
                    </w:p>
                    <w:p w14:paraId="63A71A6D" w14:textId="77777777" w:rsidR="00437E94" w:rsidRPr="00437E94" w:rsidRDefault="00437E94" w:rsidP="00437E94">
                      <w:pPr>
                        <w:spacing w:line="288" w:lineRule="auto"/>
                        <w:textDirection w:val="btLr"/>
                        <w:rPr>
                          <w:rFonts w:ascii="Helvetica" w:eastAsia="Calibri" w:hAnsi="Helvetica"/>
                          <w:b/>
                          <w:color w:val="63BD46"/>
                        </w:rPr>
                      </w:pPr>
                    </w:p>
                    <w:p w14:paraId="326706E0" w14:textId="76288DBF" w:rsidR="00FB3F96" w:rsidRDefault="00467DD7" w:rsidP="006156EF">
                      <w:pPr>
                        <w:spacing w:line="288" w:lineRule="auto"/>
                        <w:textDirection w:val="btLr"/>
                        <w:rPr>
                          <w:rFonts w:ascii="Helvetica" w:eastAsia="Calibri" w:hAnsi="Helvetica"/>
                          <w:b/>
                          <w:color w:val="63BD46"/>
                        </w:rPr>
                      </w:pPr>
                      <w:r>
                        <w:rPr>
                          <w:rFonts w:ascii="Helvetica" w:eastAsia="Calibri" w:hAnsi="Helvetica"/>
                          <w:b/>
                          <w:color w:val="63BD46"/>
                        </w:rPr>
                        <w:t>Actionable Next Steps:</w:t>
                      </w:r>
                    </w:p>
                    <w:p w14:paraId="5E482ABD" w14:textId="2B57019F" w:rsidR="006156EF" w:rsidRPr="00DD638A" w:rsidRDefault="00467DD7" w:rsidP="00467DD7">
                      <w:pPr>
                        <w:spacing w:line="288" w:lineRule="auto"/>
                        <w:textDirection w:val="btLr"/>
                        <w:rPr>
                          <w:rFonts w:ascii="Helvetica" w:hAnsi="Helvetica"/>
                          <w:bCs/>
                          <w:color w:val="FFFFFF" w:themeColor="background1"/>
                          <w:sz w:val="22"/>
                          <w:szCs w:val="22"/>
                        </w:rPr>
                      </w:pPr>
                      <w:r w:rsidRPr="00467DD7">
                        <w:rPr>
                          <w:rFonts w:ascii="Helvetica" w:eastAsia="Calibri" w:hAnsi="Helvetica"/>
                          <w:bCs/>
                          <w:color w:val="FFFFFF" w:themeColor="background1"/>
                          <w:sz w:val="22"/>
                          <w:szCs w:val="22"/>
                        </w:rPr>
                        <w:t>The grower identified a sulfur deficiency, corrected the application plan, and avoided broader yield loss across multiple fields.</w:t>
                      </w:r>
                    </w:p>
                  </w:txbxContent>
                </v:textbox>
              </v:rect>
            </w:pict>
          </mc:Fallback>
        </mc:AlternateContent>
      </w:r>
      <w:r w:rsidR="00FF6086" w:rsidRPr="00DD638A">
        <w:rPr>
          <w:rFonts w:ascii="Helvetica" w:eastAsia="Calibri" w:hAnsi="Helvetica"/>
          <w:b/>
          <w:color w:val="63BD46"/>
        </w:rPr>
        <w:t>Background:</w:t>
      </w:r>
    </w:p>
    <w:p w14:paraId="7BC00670" w14:textId="77777777" w:rsidR="00450069" w:rsidRDefault="00450069" w:rsidP="00450069">
      <w:pPr>
        <w:ind w:left="2520"/>
        <w:rPr>
          <w:rFonts w:ascii="Helvetica" w:hAnsi="Helvetica"/>
          <w:sz w:val="22"/>
          <w:szCs w:val="22"/>
        </w:rPr>
      </w:pPr>
      <w:r w:rsidRPr="00450069">
        <w:rPr>
          <w:rFonts w:ascii="Helvetica" w:hAnsi="Helvetica"/>
          <w:sz w:val="22"/>
          <w:szCs w:val="22"/>
        </w:rPr>
        <w:t>An Illinois grower, along with his crop specialist, was reviewing field conditions during a meeting to assess crop health following a recent tornado in the area. While initially focused on potential weather-related damage, the team noticed a distinct pattern across one of the fields that did not align with storm impacts.</w:t>
      </w:r>
    </w:p>
    <w:p w14:paraId="7CB9B5EC" w14:textId="77777777" w:rsidR="00450069" w:rsidRPr="00450069" w:rsidRDefault="00450069" w:rsidP="00450069">
      <w:pPr>
        <w:ind w:left="2520"/>
        <w:rPr>
          <w:rFonts w:ascii="Helvetica" w:hAnsi="Helvetica"/>
          <w:sz w:val="22"/>
          <w:szCs w:val="22"/>
        </w:rPr>
      </w:pPr>
    </w:p>
    <w:p w14:paraId="71AD4E1A" w14:textId="6ADD9A68" w:rsidR="00957223" w:rsidRDefault="00450069" w:rsidP="00450069">
      <w:pPr>
        <w:ind w:left="2520"/>
        <w:rPr>
          <w:rFonts w:ascii="Helvetica" w:hAnsi="Helvetica"/>
          <w:sz w:val="22"/>
          <w:szCs w:val="22"/>
        </w:rPr>
      </w:pPr>
      <w:r w:rsidRPr="00450069">
        <w:rPr>
          <w:rFonts w:ascii="Helvetica" w:hAnsi="Helvetica"/>
          <w:sz w:val="22"/>
          <w:szCs w:val="22"/>
        </w:rPr>
        <w:t xml:space="preserve">The </w:t>
      </w:r>
      <w:r w:rsidRPr="00450069">
        <w:rPr>
          <w:rFonts w:ascii="Helvetica" w:hAnsi="Helvetica"/>
          <w:b/>
          <w:bCs/>
          <w:sz w:val="22"/>
          <w:szCs w:val="22"/>
        </w:rPr>
        <w:t>shape of the pattern</w:t>
      </w:r>
      <w:r w:rsidRPr="00450069">
        <w:rPr>
          <w:rFonts w:ascii="Helvetica" w:hAnsi="Helvetica"/>
          <w:sz w:val="22"/>
          <w:szCs w:val="22"/>
        </w:rPr>
        <w:t xml:space="preserve"> suggested a</w:t>
      </w:r>
      <w:r>
        <w:rPr>
          <w:rFonts w:ascii="Helvetica" w:hAnsi="Helvetica"/>
          <w:sz w:val="22"/>
          <w:szCs w:val="22"/>
        </w:rPr>
        <w:t xml:space="preserve">n </w:t>
      </w:r>
      <w:r w:rsidRPr="00450069">
        <w:rPr>
          <w:rFonts w:ascii="Helvetica" w:hAnsi="Helvetica"/>
          <w:sz w:val="22"/>
          <w:szCs w:val="22"/>
        </w:rPr>
        <w:t>application issue rather than weather effects. By reviewing application maps in conjunction with AGMRI imagery, the team confirmed the concern was tied to management practices rather than storm damage.</w:t>
      </w:r>
    </w:p>
    <w:p w14:paraId="6B4B6673" w14:textId="77777777" w:rsidR="00467DD7" w:rsidRDefault="00467DD7" w:rsidP="00450069">
      <w:pPr>
        <w:ind w:left="2520"/>
        <w:rPr>
          <w:rFonts w:ascii="Helvetica" w:hAnsi="Helvetica"/>
          <w:sz w:val="22"/>
          <w:szCs w:val="22"/>
        </w:rPr>
      </w:pPr>
    </w:p>
    <w:p w14:paraId="15E9F019" w14:textId="6C8AA6B7" w:rsidR="00450069" w:rsidRDefault="00450069" w:rsidP="00450069">
      <w:pPr>
        <w:ind w:left="2520"/>
        <w:rPr>
          <w:rFonts w:ascii="Helvetica" w:hAnsi="Helvetica"/>
          <w:sz w:val="22"/>
          <w:szCs w:val="22"/>
        </w:rPr>
      </w:pPr>
      <w:r>
        <w:rPr>
          <w:rFonts w:ascii="Arial" w:hAnsi="Arial" w:cs="Arial"/>
          <w:b/>
          <w:bCs/>
          <w:noProof/>
          <w:color w:val="000000"/>
          <w:sz w:val="22"/>
          <w:szCs w:val="22"/>
          <w:bdr w:val="none" w:sz="0" w:space="0" w:color="auto" w:frame="1"/>
          <w:shd w:val="clear" w:color="auto" w:fill="FFFF00"/>
        </w:rPr>
        <w:drawing>
          <wp:inline distT="0" distB="0" distL="0" distR="0" wp14:anchorId="27DDDF82" wp14:editId="54D68731">
            <wp:extent cx="4572000" cy="2628575"/>
            <wp:effectExtent l="0" t="0" r="0" b="635"/>
            <wp:docPr id="1506276552"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76552" name="Picture 20"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2628575"/>
                    </a:xfrm>
                    <a:prstGeom prst="rect">
                      <a:avLst/>
                    </a:prstGeom>
                    <a:noFill/>
                    <a:ln>
                      <a:noFill/>
                    </a:ln>
                  </pic:spPr>
                </pic:pic>
              </a:graphicData>
            </a:graphic>
          </wp:inline>
        </w:drawing>
      </w:r>
    </w:p>
    <w:p w14:paraId="4E18FD2D" w14:textId="77777777" w:rsidR="00450069" w:rsidRDefault="00450069" w:rsidP="00450069">
      <w:pPr>
        <w:ind w:left="2520"/>
        <w:rPr>
          <w:rFonts w:ascii="Helvetica" w:hAnsi="Helvetica"/>
        </w:rPr>
      </w:pPr>
    </w:p>
    <w:p w14:paraId="39D32DAF" w14:textId="15F95FC8" w:rsidR="00B5607A" w:rsidRPr="00DD638A" w:rsidRDefault="00B5607A" w:rsidP="00B5607A">
      <w:pPr>
        <w:ind w:left="2520"/>
        <w:rPr>
          <w:noProof/>
        </w:rPr>
      </w:pPr>
      <w:r w:rsidRPr="00DD638A">
        <w:rPr>
          <w:rFonts w:ascii="Helvetica" w:eastAsia="Calibri" w:hAnsi="Helvetica"/>
          <w:b/>
          <w:color w:val="63BD46"/>
        </w:rPr>
        <w:t>Challenge</w:t>
      </w:r>
      <w:r w:rsidRPr="00DD638A">
        <w:rPr>
          <w:rFonts w:eastAsia="Calibri"/>
          <w:b/>
          <w:color w:val="63BD46"/>
        </w:rPr>
        <w:t>:</w:t>
      </w:r>
    </w:p>
    <w:p w14:paraId="163508A4" w14:textId="77777777" w:rsidR="00450069" w:rsidRDefault="00450069" w:rsidP="00450069">
      <w:pPr>
        <w:spacing w:line="288" w:lineRule="auto"/>
        <w:ind w:left="2520"/>
        <w:textDirection w:val="btLr"/>
        <w:rPr>
          <w:rFonts w:ascii="Helvetica" w:hAnsi="Helvetica"/>
          <w:sz w:val="22"/>
          <w:szCs w:val="22"/>
        </w:rPr>
      </w:pPr>
      <w:r w:rsidRPr="00450069">
        <w:rPr>
          <w:rFonts w:ascii="Helvetica" w:hAnsi="Helvetica"/>
          <w:sz w:val="22"/>
          <w:szCs w:val="22"/>
        </w:rPr>
        <w:t xml:space="preserve">The field revealed signs of nutrient stress, specifically sulfur deficiency, linked to a misapplication pattern. If unresolved, this problem posed a </w:t>
      </w:r>
      <w:r w:rsidRPr="00450069">
        <w:rPr>
          <w:rFonts w:ascii="Helvetica" w:hAnsi="Helvetica"/>
          <w:b/>
          <w:bCs/>
          <w:sz w:val="22"/>
          <w:szCs w:val="22"/>
        </w:rPr>
        <w:t>significant yield risk</w:t>
      </w:r>
      <w:r w:rsidRPr="00450069">
        <w:rPr>
          <w:rFonts w:ascii="Helvetica" w:hAnsi="Helvetica"/>
          <w:sz w:val="22"/>
          <w:szCs w:val="22"/>
        </w:rPr>
        <w:t>—and potentially broader consequences if the equipment malfunctioned across multiple fields.</w:t>
      </w:r>
    </w:p>
    <w:p w14:paraId="0D3FCE53" w14:textId="77777777" w:rsidR="00450069" w:rsidRPr="00450069" w:rsidRDefault="00450069" w:rsidP="00450069">
      <w:pPr>
        <w:spacing w:line="288" w:lineRule="auto"/>
        <w:ind w:left="2520"/>
        <w:textDirection w:val="btLr"/>
        <w:rPr>
          <w:rFonts w:ascii="Helvetica" w:hAnsi="Helvetica"/>
          <w:sz w:val="22"/>
          <w:szCs w:val="22"/>
        </w:rPr>
      </w:pPr>
    </w:p>
    <w:p w14:paraId="5BD1C13F" w14:textId="5EFFE069" w:rsidR="00450069" w:rsidRDefault="00B95810" w:rsidP="00450069">
      <w:pPr>
        <w:spacing w:line="288" w:lineRule="auto"/>
        <w:ind w:left="2520"/>
        <w:textDirection w:val="btLr"/>
        <w:rPr>
          <w:rFonts w:ascii="Helvetica" w:hAnsi="Helvetica"/>
          <w:sz w:val="22"/>
          <w:szCs w:val="22"/>
        </w:rPr>
      </w:pPr>
      <w:r w:rsidRPr="00B95810">
        <w:rPr>
          <w:rFonts w:ascii="Helvetica" w:hAnsi="Helvetica"/>
          <w:sz w:val="22"/>
          <w:szCs w:val="22"/>
        </w:rPr>
        <w:t>The grower was concern</w:t>
      </w:r>
      <w:r>
        <w:rPr>
          <w:rFonts w:ascii="Helvetica" w:hAnsi="Helvetica"/>
          <w:sz w:val="22"/>
          <w:szCs w:val="22"/>
        </w:rPr>
        <w:t>ed</w:t>
      </w:r>
      <w:r w:rsidRPr="00B95810">
        <w:rPr>
          <w:rFonts w:ascii="Helvetica" w:hAnsi="Helvetica"/>
          <w:sz w:val="22"/>
          <w:szCs w:val="22"/>
        </w:rPr>
        <w:t xml:space="preserve"> about nutrient deficiencies and wanted to understand whether the issue was isolated or systemic</w:t>
      </w:r>
      <w:r>
        <w:rPr>
          <w:rFonts w:ascii="Helvetica" w:hAnsi="Helvetica"/>
          <w:sz w:val="22"/>
          <w:szCs w:val="22"/>
        </w:rPr>
        <w:t xml:space="preserve">. </w:t>
      </w:r>
      <w:proofErr w:type="spellStart"/>
      <w:r w:rsidR="00450069" w:rsidRPr="00450069">
        <w:rPr>
          <w:rFonts w:ascii="Helvetica" w:hAnsi="Helvetica"/>
          <w:sz w:val="22"/>
          <w:szCs w:val="22"/>
        </w:rPr>
        <w:t>Without</w:t>
      </w:r>
      <w:proofErr w:type="spellEnd"/>
      <w:r w:rsidR="00450069" w:rsidRPr="00450069">
        <w:rPr>
          <w:rFonts w:ascii="Helvetica" w:hAnsi="Helvetica"/>
          <w:sz w:val="22"/>
          <w:szCs w:val="22"/>
        </w:rPr>
        <w:t xml:space="preserve"> corrective action, continued deficiencies could reduce profitability, carry forward into </w:t>
      </w:r>
      <w:r w:rsidR="00450069">
        <w:rPr>
          <w:rFonts w:ascii="Helvetica" w:hAnsi="Helvetica"/>
          <w:sz w:val="22"/>
          <w:szCs w:val="22"/>
        </w:rPr>
        <w:t>f</w:t>
      </w:r>
      <w:r w:rsidR="00450069" w:rsidRPr="00450069">
        <w:rPr>
          <w:rFonts w:ascii="Helvetica" w:hAnsi="Helvetica"/>
          <w:sz w:val="22"/>
          <w:szCs w:val="22"/>
        </w:rPr>
        <w:t>uture seasons, and complicate management decisions.</w:t>
      </w:r>
    </w:p>
    <w:p w14:paraId="0316D811" w14:textId="77777777" w:rsidR="00DD638A" w:rsidRDefault="00DD638A">
      <w:pPr>
        <w:rPr>
          <w:rFonts w:ascii="Helvetica" w:hAnsi="Helvetica"/>
        </w:rPr>
      </w:pPr>
      <w:r>
        <w:rPr>
          <w:rFonts w:ascii="Helvetica" w:hAnsi="Helvetica"/>
        </w:rPr>
        <w:br w:type="page"/>
      </w:r>
    </w:p>
    <w:p w14:paraId="41ACA214" w14:textId="5C25F76F" w:rsidR="00450069" w:rsidRPr="00FF6086" w:rsidRDefault="00450069" w:rsidP="00450069">
      <w:pPr>
        <w:spacing w:line="288" w:lineRule="auto"/>
        <w:ind w:left="-540"/>
        <w:textDirection w:val="btLr"/>
        <w:rPr>
          <w:rFonts w:ascii="Helvetica" w:eastAsia="Calibri" w:hAnsi="Helvetica"/>
          <w:b/>
          <w:bCs/>
          <w:color w:val="1E5B91"/>
        </w:rPr>
      </w:pPr>
      <w:r>
        <w:rPr>
          <w:rFonts w:ascii="Helvetica" w:eastAsia="Calibri" w:hAnsi="Helvetica"/>
          <w:b/>
          <w:bCs/>
          <w:color w:val="1E5B91"/>
        </w:rPr>
        <w:lastRenderedPageBreak/>
        <w:t>Nutrient Deficiency</w:t>
      </w:r>
    </w:p>
    <w:p w14:paraId="16D2B774" w14:textId="7011E98F" w:rsidR="00450069" w:rsidRPr="00FF6086" w:rsidRDefault="00450069" w:rsidP="00450069">
      <w:pPr>
        <w:spacing w:line="288" w:lineRule="auto"/>
        <w:ind w:left="-540"/>
        <w:textDirection w:val="btLr"/>
        <w:rPr>
          <w:rFonts w:ascii="Helvetica" w:eastAsia="Calibri" w:hAnsi="Helvetica"/>
          <w:b/>
          <w:bCs/>
          <w:color w:val="1E5B91"/>
          <w:sz w:val="18"/>
          <w:szCs w:val="16"/>
        </w:rPr>
      </w:pPr>
    </w:p>
    <w:p w14:paraId="2CD49CFB" w14:textId="62FF2F23" w:rsidR="00450069" w:rsidRDefault="00450069" w:rsidP="00450069">
      <w:pPr>
        <w:spacing w:line="288" w:lineRule="auto"/>
        <w:ind w:left="-540"/>
        <w:textDirection w:val="btLr"/>
        <w:rPr>
          <w:rFonts w:ascii="Helvetica" w:eastAsia="Calibri" w:hAnsi="Helvetica"/>
          <w:b/>
          <w:bCs/>
          <w:color w:val="63BD46"/>
          <w:sz w:val="32"/>
        </w:rPr>
      </w:pPr>
      <w:r w:rsidRPr="00450069">
        <w:rPr>
          <w:rFonts w:ascii="Helvetica" w:eastAsia="Calibri" w:hAnsi="Helvetica"/>
          <w:b/>
          <w:bCs/>
          <w:color w:val="63BD46"/>
          <w:sz w:val="32"/>
        </w:rPr>
        <w:t>AGMRI Uncovers Application Error, Helping Illinois Grower Address Sulfur Deficiency</w:t>
      </w:r>
    </w:p>
    <w:p w14:paraId="1BAF9F7C" w14:textId="73095DA4" w:rsidR="00012302" w:rsidRDefault="00F40432" w:rsidP="009106B2">
      <w:pPr>
        <w:spacing w:after="160"/>
        <w:ind w:left="-540"/>
        <w:rPr>
          <w:rFonts w:ascii="Helvetica" w:eastAsia="Calibri" w:hAnsi="Helvetica"/>
          <w:b/>
          <w:color w:val="63BD46"/>
        </w:rPr>
      </w:pPr>
      <w:r w:rsidRPr="00FF6086">
        <w:rPr>
          <w:rFonts w:ascii="Helvetica" w:hAnsi="Helvetica"/>
          <w:noProof/>
        </w:rPr>
        <mc:AlternateContent>
          <mc:Choice Requires="wps">
            <w:drawing>
              <wp:anchor distT="0" distB="0" distL="114300" distR="114300" simplePos="0" relativeHeight="251673600" behindDoc="0" locked="0" layoutInCell="1" hidden="0" allowOverlap="1" wp14:anchorId="53B6C3F3" wp14:editId="5E2F5C9E">
                <wp:simplePos x="0" y="0"/>
                <wp:positionH relativeFrom="column">
                  <wp:posOffset>-364490</wp:posOffset>
                </wp:positionH>
                <wp:positionV relativeFrom="paragraph">
                  <wp:posOffset>55229</wp:posOffset>
                </wp:positionV>
                <wp:extent cx="6583680" cy="54610"/>
                <wp:effectExtent l="0" t="0" r="0" b="0"/>
                <wp:wrapNone/>
                <wp:docPr id="1781251525" name="Rectangle 1781251525"/>
                <wp:cNvGraphicFramePr/>
                <a:graphic xmlns:a="http://schemas.openxmlformats.org/drawingml/2006/main">
                  <a:graphicData uri="http://schemas.microsoft.com/office/word/2010/wordprocessingShape">
                    <wps:wsp>
                      <wps:cNvSpPr/>
                      <wps:spPr>
                        <a:xfrm>
                          <a:off x="0" y="0"/>
                          <a:ext cx="6583680" cy="54610"/>
                        </a:xfrm>
                        <a:prstGeom prst="rect">
                          <a:avLst/>
                        </a:prstGeom>
                        <a:solidFill>
                          <a:srgbClr val="63BD46"/>
                        </a:solidFill>
                        <a:ln>
                          <a:noFill/>
                        </a:ln>
                      </wps:spPr>
                      <wps:txbx>
                        <w:txbxContent>
                          <w:p w14:paraId="793B36BF" w14:textId="77777777" w:rsidR="00F40432" w:rsidRDefault="00F40432" w:rsidP="00F4043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3B6C3F3" id="Rectangle 1781251525" o:spid="_x0000_s1028" style="position:absolute;left:0;text-align:left;margin-left:-28.7pt;margin-top:4.35pt;width:518.4pt;height:4.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" fillcolor="#63bd46" stroked="f">
                <v:textbox inset="2.53958mm,2.53958mm,2.53958mm,2.53958mm">
                  <w:txbxContent>
                    <w:p w14:paraId="793B36BF" w14:textId="77777777" w:rsidR="00F40432" w:rsidRDefault="00F40432" w:rsidP="00F40432">
                      <w:pPr>
                        <w:textDirection w:val="btLr"/>
                      </w:pPr>
                    </w:p>
                  </w:txbxContent>
                </v:textbox>
              </v:rect>
            </w:pict>
          </mc:Fallback>
        </mc:AlternateContent>
      </w:r>
    </w:p>
    <w:p w14:paraId="3F6CE88E" w14:textId="37924A7F" w:rsidR="00DD638A" w:rsidRDefault="00467DD7" w:rsidP="00337221">
      <w:pPr>
        <w:ind w:left="-540"/>
        <w:rPr>
          <w:rFonts w:ascii="Helvetica" w:eastAsia="Calibri" w:hAnsi="Helvetica"/>
          <w:b/>
          <w:color w:val="63BD46"/>
        </w:rPr>
      </w:pPr>
      <w:r>
        <w:rPr>
          <w:noProof/>
          <w:bdr w:val="none" w:sz="0" w:space="0" w:color="auto" w:frame="1"/>
        </w:rPr>
        <w:drawing>
          <wp:anchor distT="0" distB="0" distL="114300" distR="114300" simplePos="0" relativeHeight="251679744" behindDoc="0" locked="0" layoutInCell="1" allowOverlap="1" wp14:anchorId="1D4AF064" wp14:editId="2BD6468A">
            <wp:simplePos x="0" y="0"/>
            <wp:positionH relativeFrom="column">
              <wp:posOffset>-341630</wp:posOffset>
            </wp:positionH>
            <wp:positionV relativeFrom="paragraph">
              <wp:posOffset>217170</wp:posOffset>
            </wp:positionV>
            <wp:extent cx="2286000" cy="3060843"/>
            <wp:effectExtent l="0" t="0" r="0" b="0"/>
            <wp:wrapSquare wrapText="bothSides"/>
            <wp:docPr id="1059155671" name="Picture 2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55671" name="Picture 21" descr="A close up of a leaf&#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60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05962" w14:textId="65CF7413" w:rsidR="00CC4B74" w:rsidRDefault="00CC4B74" w:rsidP="00337221">
      <w:pPr>
        <w:ind w:left="-540"/>
        <w:rPr>
          <w:rFonts w:ascii="Helvetica" w:eastAsia="Calibri" w:hAnsi="Helvetica"/>
          <w:b/>
          <w:color w:val="63BD46"/>
        </w:rPr>
      </w:pPr>
      <w:r>
        <w:rPr>
          <w:rFonts w:ascii="Helvetica" w:eastAsia="Calibri" w:hAnsi="Helvetica"/>
          <w:b/>
          <w:color w:val="63BD46"/>
        </w:rPr>
        <w:t>Solution:</w:t>
      </w:r>
    </w:p>
    <w:p w14:paraId="3C532B0F" w14:textId="1830BDC0" w:rsidR="00467DD7" w:rsidRDefault="00467DD7" w:rsidP="00467DD7">
      <w:pPr>
        <w:ind w:left="-540"/>
        <w:rPr>
          <w:rFonts w:ascii="Helvetica" w:hAnsi="Helvetica"/>
          <w:sz w:val="22"/>
          <w:szCs w:val="22"/>
        </w:rPr>
      </w:pPr>
      <w:r w:rsidRPr="00467DD7">
        <w:rPr>
          <w:rFonts w:ascii="Helvetica" w:hAnsi="Helvetica"/>
          <w:sz w:val="22"/>
          <w:szCs w:val="22"/>
        </w:rPr>
        <w:t>AGMRI imagery played a pivotal role in diagnosing the issue. The color image immediately revealed irregularities in the field pattern, while the nutrient deficiency layer helped to clearly map out and confirm the affected areas.</w:t>
      </w:r>
    </w:p>
    <w:p w14:paraId="644F7EB4" w14:textId="77777777" w:rsidR="00467DD7" w:rsidRPr="00467DD7" w:rsidRDefault="00467DD7" w:rsidP="00467DD7">
      <w:pPr>
        <w:ind w:left="-540"/>
        <w:rPr>
          <w:rFonts w:ascii="Helvetica" w:hAnsi="Helvetica"/>
          <w:sz w:val="22"/>
          <w:szCs w:val="22"/>
        </w:rPr>
      </w:pPr>
    </w:p>
    <w:p w14:paraId="5B94B976" w14:textId="5616DC1D" w:rsidR="00DD638A" w:rsidRDefault="00467DD7" w:rsidP="00467DD7">
      <w:pPr>
        <w:ind w:left="-540"/>
        <w:rPr>
          <w:rFonts w:ascii="Helvetica" w:hAnsi="Helvetica"/>
          <w:sz w:val="22"/>
          <w:szCs w:val="22"/>
        </w:rPr>
      </w:pPr>
      <w:r w:rsidRPr="00467DD7">
        <w:rPr>
          <w:rFonts w:ascii="Helvetica" w:hAnsi="Helvetica"/>
          <w:sz w:val="22"/>
          <w:szCs w:val="22"/>
        </w:rPr>
        <w:t>Together, the grower and crop specialist pieced together the story by overlaying AGMRI imagery with application records. This led to the conclusion that a sprayer error had contributed to uneven application, leaving portions of the field under-applied. Scouting validated the diagnosis: the field show</w:t>
      </w:r>
      <w:r>
        <w:rPr>
          <w:rFonts w:ascii="Helvetica" w:hAnsi="Helvetica"/>
          <w:sz w:val="22"/>
          <w:szCs w:val="22"/>
        </w:rPr>
        <w:t>ed</w:t>
      </w:r>
      <w:r w:rsidRPr="00467DD7">
        <w:rPr>
          <w:rFonts w:ascii="Helvetica" w:hAnsi="Helvetica"/>
          <w:sz w:val="22"/>
          <w:szCs w:val="22"/>
        </w:rPr>
        <w:t xml:space="preserve"> symptoms of </w:t>
      </w:r>
      <w:r w:rsidRPr="00467DD7">
        <w:rPr>
          <w:rFonts w:ascii="Helvetica" w:hAnsi="Helvetica"/>
          <w:b/>
          <w:bCs/>
          <w:sz w:val="22"/>
          <w:szCs w:val="22"/>
        </w:rPr>
        <w:t>sulfur deficiency</w:t>
      </w:r>
      <w:r w:rsidRPr="00467DD7">
        <w:rPr>
          <w:rFonts w:ascii="Helvetica" w:hAnsi="Helvetica"/>
          <w:sz w:val="22"/>
          <w:szCs w:val="22"/>
        </w:rPr>
        <w:t>.</w:t>
      </w:r>
    </w:p>
    <w:p w14:paraId="5934DCBD" w14:textId="77777777" w:rsidR="00467DD7" w:rsidRDefault="00467DD7" w:rsidP="00467DD7">
      <w:pPr>
        <w:ind w:left="-540"/>
        <w:rPr>
          <w:rFonts w:ascii="Helvetica" w:eastAsia="Calibri" w:hAnsi="Helvetica"/>
          <w:b/>
          <w:color w:val="63BD46"/>
        </w:rPr>
      </w:pPr>
    </w:p>
    <w:p w14:paraId="0AD6121B" w14:textId="7B85EAFC" w:rsidR="00CC4B74" w:rsidRDefault="003538BF" w:rsidP="003538BF">
      <w:pPr>
        <w:ind w:left="-540"/>
        <w:rPr>
          <w:rFonts w:ascii="Helvetica" w:eastAsia="Calibri" w:hAnsi="Helvetica"/>
          <w:b/>
          <w:color w:val="63BD46"/>
        </w:rPr>
      </w:pPr>
      <w:r>
        <w:rPr>
          <w:rFonts w:ascii="Helvetica" w:eastAsia="Calibri" w:hAnsi="Helvetica"/>
          <w:b/>
          <w:color w:val="63BD46"/>
        </w:rPr>
        <w:t>Results:</w:t>
      </w:r>
    </w:p>
    <w:p w14:paraId="4BF536ED" w14:textId="77777777" w:rsidR="00467DD7" w:rsidRDefault="00467DD7" w:rsidP="00467DD7">
      <w:pPr>
        <w:ind w:left="-540"/>
        <w:rPr>
          <w:rFonts w:ascii="Helvetica" w:hAnsi="Helvetica"/>
          <w:sz w:val="22"/>
          <w:szCs w:val="22"/>
        </w:rPr>
      </w:pPr>
      <w:r w:rsidRPr="00467DD7">
        <w:rPr>
          <w:rFonts w:ascii="Helvetica" w:hAnsi="Helvetica"/>
          <w:sz w:val="22"/>
          <w:szCs w:val="22"/>
        </w:rPr>
        <w:t>The team identified both the cause and the corrective path forward. The grower now plans to make another targeted application to restore sulfur levels and prevent yield loss. More importantly, catching the issue early prevents the same application problem from spreading across other fields.</w:t>
      </w:r>
    </w:p>
    <w:p w14:paraId="67090FBE" w14:textId="77777777" w:rsidR="00467DD7" w:rsidRPr="00467DD7" w:rsidRDefault="00467DD7" w:rsidP="00467DD7">
      <w:pPr>
        <w:ind w:left="-540"/>
        <w:rPr>
          <w:rFonts w:ascii="Helvetica" w:hAnsi="Helvetica"/>
          <w:sz w:val="22"/>
          <w:szCs w:val="22"/>
        </w:rPr>
      </w:pPr>
    </w:p>
    <w:p w14:paraId="1885C65C" w14:textId="19490E26" w:rsidR="003538BF" w:rsidRPr="00DD638A" w:rsidRDefault="00467DD7" w:rsidP="00467DD7">
      <w:pPr>
        <w:ind w:left="-540"/>
        <w:rPr>
          <w:rFonts w:ascii="Helvetica" w:hAnsi="Helvetica"/>
          <w:sz w:val="22"/>
          <w:szCs w:val="22"/>
        </w:rPr>
      </w:pPr>
      <w:r w:rsidRPr="00467DD7">
        <w:rPr>
          <w:rFonts w:ascii="Helvetica" w:hAnsi="Helvetica"/>
          <w:sz w:val="22"/>
          <w:szCs w:val="22"/>
        </w:rPr>
        <w:t xml:space="preserve">This experience reinforced the value of AGMRI imagery not only for identifying weather damage but also for </w:t>
      </w:r>
      <w:r w:rsidRPr="00467DD7">
        <w:rPr>
          <w:rFonts w:ascii="Helvetica" w:hAnsi="Helvetica"/>
          <w:b/>
          <w:bCs/>
          <w:sz w:val="22"/>
          <w:szCs w:val="22"/>
        </w:rPr>
        <w:t>uncovering hidden management issues</w:t>
      </w:r>
      <w:r w:rsidRPr="00467DD7">
        <w:rPr>
          <w:rFonts w:ascii="Helvetica" w:hAnsi="Helvetica"/>
          <w:sz w:val="22"/>
          <w:szCs w:val="22"/>
        </w:rPr>
        <w:t xml:space="preserve"> that might otherwise go unnoticed. With this insight, the grower can prioritize timely nutrient management and avoid future mistakes that could compromise yield potential.</w:t>
      </w:r>
    </w:p>
    <w:sectPr w:rsidR="003538BF" w:rsidRPr="00DD638A" w:rsidSect="00450069">
      <w:headerReference w:type="even" r:id="rId9"/>
      <w:headerReference w:type="default" r:id="rId10"/>
      <w:footerReference w:type="even" r:id="rId11"/>
      <w:footerReference w:type="default" r:id="rId12"/>
      <w:headerReference w:type="first" r:id="rId13"/>
      <w:footerReference w:type="first" r:id="rId14"/>
      <w:pgSz w:w="12240" w:h="15840"/>
      <w:pgMar w:top="972" w:right="720" w:bottom="52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8AEAE" w14:textId="77777777" w:rsidR="008A3F2E" w:rsidRDefault="008A3F2E" w:rsidP="00382EAB">
      <w:r>
        <w:separator/>
      </w:r>
    </w:p>
  </w:endnote>
  <w:endnote w:type="continuationSeparator" w:id="0">
    <w:p w14:paraId="2F962137" w14:textId="77777777" w:rsidR="008A3F2E" w:rsidRDefault="008A3F2E" w:rsidP="00382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FF24" w14:textId="77777777" w:rsidR="00450069" w:rsidRDefault="004500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FCFD" w14:textId="539E7CE1" w:rsidR="00F40432" w:rsidRDefault="00F54550">
    <w:pPr>
      <w:pStyle w:val="Footer"/>
    </w:pPr>
    <w:r>
      <w:rPr>
        <w:noProof/>
      </w:rPr>
      <mc:AlternateContent>
        <mc:Choice Requires="wpg">
          <w:drawing>
            <wp:anchor distT="0" distB="0" distL="114300" distR="114300" simplePos="0" relativeHeight="251658239" behindDoc="0" locked="1" layoutInCell="1" hidden="0" allowOverlap="1" wp14:anchorId="0975EF2B" wp14:editId="41376693">
              <wp:simplePos x="0" y="0"/>
              <wp:positionH relativeFrom="column">
                <wp:posOffset>-667385</wp:posOffset>
              </wp:positionH>
              <wp:positionV relativeFrom="paragraph">
                <wp:posOffset>-496570</wp:posOffset>
              </wp:positionV>
              <wp:extent cx="7132320" cy="429260"/>
              <wp:effectExtent l="0" t="0" r="5080" b="2540"/>
              <wp:wrapNone/>
              <wp:docPr id="1297443984" name="Group 1297443984"/>
              <wp:cNvGraphicFramePr/>
              <a:graphic xmlns:a="http://schemas.openxmlformats.org/drawingml/2006/main">
                <a:graphicData uri="http://schemas.microsoft.com/office/word/2010/wordprocessingGroup">
                  <wpg:wgp>
                    <wpg:cNvGrpSpPr/>
                    <wpg:grpSpPr>
                      <a:xfrm>
                        <a:off x="0" y="0"/>
                        <a:ext cx="7132320" cy="429260"/>
                        <a:chOff x="1917775" y="3565050"/>
                        <a:chExt cx="6856450" cy="429900"/>
                      </a:xfrm>
                    </wpg:grpSpPr>
                    <wpg:grpSp>
                      <wpg:cNvPr id="1893232017" name="Group 1893232017"/>
                      <wpg:cNvGrpSpPr/>
                      <wpg:grpSpPr>
                        <a:xfrm>
                          <a:off x="1917782" y="3565053"/>
                          <a:ext cx="6856437" cy="429895"/>
                          <a:chOff x="0" y="0"/>
                          <a:chExt cx="6856437" cy="429895"/>
                        </a:xfrm>
                      </wpg:grpSpPr>
                      <wps:wsp>
                        <wps:cNvPr id="1123232447" name="Rectangle 1123232447"/>
                        <wps:cNvSpPr/>
                        <wps:spPr>
                          <a:xfrm>
                            <a:off x="0" y="0"/>
                            <a:ext cx="6856425" cy="429875"/>
                          </a:xfrm>
                          <a:prstGeom prst="rect">
                            <a:avLst/>
                          </a:prstGeom>
                          <a:noFill/>
                          <a:ln>
                            <a:noFill/>
                          </a:ln>
                        </wps:spPr>
                        <wps:txbx>
                          <w:txbxContent>
                            <w:p w14:paraId="19A04183" w14:textId="77777777" w:rsidR="00F54550" w:rsidRDefault="00F54550" w:rsidP="00F54550">
                              <w:pPr>
                                <w:textDirection w:val="btLr"/>
                              </w:pPr>
                            </w:p>
                          </w:txbxContent>
                        </wps:txbx>
                        <wps:bodyPr spcFirstLastPara="1" wrap="square" lIns="91425" tIns="91425" rIns="91425" bIns="91425" anchor="ctr" anchorCtr="0">
                          <a:noAutofit/>
                        </wps:bodyPr>
                      </wps:wsp>
                      <wpg:grpSp>
                        <wpg:cNvPr id="987948771" name="Group 987948771"/>
                        <wpg:cNvGrpSpPr/>
                        <wpg:grpSpPr>
                          <a:xfrm>
                            <a:off x="0" y="203200"/>
                            <a:ext cx="6660714" cy="45719"/>
                            <a:chOff x="0" y="0"/>
                            <a:chExt cx="6660714" cy="45719"/>
                          </a:xfrm>
                        </wpg:grpSpPr>
                        <wpg:grpSp>
                          <wpg:cNvPr id="1174903309" name="Group 1174903309"/>
                          <wpg:cNvGrpSpPr/>
                          <wpg:grpSpPr>
                            <a:xfrm>
                              <a:off x="0" y="0"/>
                              <a:ext cx="1598763" cy="45719"/>
                              <a:chOff x="0" y="0"/>
                              <a:chExt cx="1598763" cy="45719"/>
                            </a:xfrm>
                          </wpg:grpSpPr>
                          <wps:wsp>
                            <wps:cNvPr id="1925411305" name="Rectangle 1925411305"/>
                            <wps:cNvSpPr/>
                            <wps:spPr>
                              <a:xfrm>
                                <a:off x="0" y="0"/>
                                <a:ext cx="546735" cy="45085"/>
                              </a:xfrm>
                              <a:prstGeom prst="rect">
                                <a:avLst/>
                              </a:prstGeom>
                              <a:solidFill>
                                <a:srgbClr val="4FA0CA"/>
                              </a:solidFill>
                              <a:ln>
                                <a:noFill/>
                              </a:ln>
                            </wps:spPr>
                            <wps:txbx>
                              <w:txbxContent>
                                <w:p w14:paraId="341EDB1A" w14:textId="77777777" w:rsidR="00F54550" w:rsidRDefault="00F54550" w:rsidP="00F54550">
                                  <w:pPr>
                                    <w:textDirection w:val="btLr"/>
                                  </w:pPr>
                                </w:p>
                              </w:txbxContent>
                            </wps:txbx>
                            <wps:bodyPr spcFirstLastPara="1" wrap="square" lIns="91425" tIns="91425" rIns="91425" bIns="91425" anchor="ctr" anchorCtr="0">
                              <a:noAutofit/>
                            </wps:bodyPr>
                          </wps:wsp>
                          <wps:wsp>
                            <wps:cNvPr id="1496311435" name="Rectangle 1496311435"/>
                            <wps:cNvSpPr/>
                            <wps:spPr>
                              <a:xfrm>
                                <a:off x="545500" y="0"/>
                                <a:ext cx="546735" cy="45085"/>
                              </a:xfrm>
                              <a:prstGeom prst="rect">
                                <a:avLst/>
                              </a:prstGeom>
                              <a:solidFill>
                                <a:srgbClr val="FF3309"/>
                              </a:solidFill>
                              <a:ln>
                                <a:noFill/>
                              </a:ln>
                            </wps:spPr>
                            <wps:txbx>
                              <w:txbxContent>
                                <w:p w14:paraId="0467A418" w14:textId="77777777" w:rsidR="00F54550" w:rsidRDefault="00F54550" w:rsidP="00F54550">
                                  <w:pPr>
                                    <w:textDirection w:val="btLr"/>
                                  </w:pPr>
                                </w:p>
                              </w:txbxContent>
                            </wps:txbx>
                            <wps:bodyPr spcFirstLastPara="1" wrap="square" lIns="91425" tIns="91425" rIns="91425" bIns="91425" anchor="ctr" anchorCtr="0">
                              <a:noAutofit/>
                            </wps:bodyPr>
                          </wps:wsp>
                          <wps:wsp>
                            <wps:cNvPr id="1179411078" name="Rectangle 1179411078"/>
                            <wps:cNvSpPr/>
                            <wps:spPr>
                              <a:xfrm>
                                <a:off x="1051756" y="0"/>
                                <a:ext cx="547007" cy="45719"/>
                              </a:xfrm>
                              <a:prstGeom prst="rect">
                                <a:avLst/>
                              </a:prstGeom>
                              <a:solidFill>
                                <a:srgbClr val="CCE708"/>
                              </a:solidFill>
                              <a:ln>
                                <a:noFill/>
                              </a:ln>
                            </wps:spPr>
                            <wps:txbx>
                              <w:txbxContent>
                                <w:p w14:paraId="2FFDF85F" w14:textId="77777777" w:rsidR="00F54550" w:rsidRDefault="00F54550" w:rsidP="00F54550">
                                  <w:pPr>
                                    <w:textDirection w:val="btLr"/>
                                  </w:pPr>
                                </w:p>
                              </w:txbxContent>
                            </wps:txbx>
                            <wps:bodyPr spcFirstLastPara="1" wrap="square" lIns="91425" tIns="91425" rIns="91425" bIns="91425" anchor="ctr" anchorCtr="0">
                              <a:noAutofit/>
                            </wps:bodyPr>
                          </wps:wsp>
                        </wpg:grpSp>
                        <wps:wsp>
                          <wps:cNvPr id="53798227" name="Straight Arrow Connector 53798227"/>
                          <wps:cNvCnPr/>
                          <wps:spPr>
                            <a:xfrm rot="10800000">
                              <a:off x="1603992" y="26409"/>
                              <a:ext cx="263710" cy="0"/>
                            </a:xfrm>
                            <a:prstGeom prst="straightConnector1">
                              <a:avLst/>
                            </a:prstGeom>
                            <a:noFill/>
                            <a:ln w="9525" cap="flat" cmpd="sng">
                              <a:solidFill>
                                <a:schemeClr val="lt1"/>
                              </a:solidFill>
                              <a:prstDash val="solid"/>
                              <a:miter lim="800000"/>
                              <a:headEnd type="none" w="sm" len="sm"/>
                              <a:tailEnd type="none" w="sm" len="sm"/>
                            </a:ln>
                          </wps:spPr>
                          <wps:bodyPr/>
                        </wps:wsp>
                        <wps:wsp>
                          <wps:cNvPr id="288039448" name="Straight Arrow Connector 288039448"/>
                          <wps:cNvCnPr/>
                          <wps:spPr>
                            <a:xfrm>
                              <a:off x="1598763" y="26409"/>
                              <a:ext cx="5061951" cy="0"/>
                            </a:xfrm>
                            <a:prstGeom prst="straightConnector1">
                              <a:avLst/>
                            </a:prstGeom>
                            <a:noFill/>
                            <a:ln w="9525" cap="flat" cmpd="sng">
                              <a:solidFill>
                                <a:srgbClr val="AEABAB"/>
                              </a:solidFill>
                              <a:prstDash val="solid"/>
                              <a:miter lim="800000"/>
                              <a:headEnd type="none" w="sm" len="sm"/>
                              <a:tailEnd type="none" w="sm" len="sm"/>
                            </a:ln>
                          </wps:spPr>
                          <wps:bodyPr/>
                        </wps:wsp>
                      </wpg:grpSp>
                      <pic:pic xmlns:pic="http://schemas.openxmlformats.org/drawingml/2006/picture">
                        <pic:nvPicPr>
                          <pic:cNvPr id="1621119793" name="Shape 21"/>
                          <pic:cNvPicPr preferRelativeResize="0"/>
                        </pic:nvPicPr>
                        <pic:blipFill rotWithShape="1">
                          <a:blip r:embed="rId1">
                            <a:alphaModFix/>
                          </a:blip>
                          <a:srcRect/>
                          <a:stretch/>
                        </pic:blipFill>
                        <pic:spPr>
                          <a:xfrm>
                            <a:off x="6439877" y="0"/>
                            <a:ext cx="416560" cy="4298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975EF2B" id="Group 1297443984" o:spid="_x0000_s1029" style="position:absolute;margin-left:-52.55pt;margin-top:-39.1pt;width:561.6pt;height:33.8pt;z-index:251658239;mso-width-relative:margin;mso-height-relative:margin" coordorigin="19177,35650" coordsize="68564,4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">
              <v:group id="Group 1893232017" o:spid="_x0000_s1030" style="position:absolute;left:19177;top:35650;width:68565;height:4299" coordsize="68564,4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">
                <v:rect id="Rectangle 1123232447" o:spid="_x0000_s1031" style="position:absolute;width:68564;height:42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" filled="f" stroked="f">
                  <v:textbox inset="2.53958mm,2.53958mm,2.53958mm,2.53958mm">
                    <w:txbxContent>
                      <w:p w14:paraId="19A04183" w14:textId="77777777" w:rsidR="00F54550" w:rsidRDefault="00F54550" w:rsidP="00F54550">
                        <w:pPr>
                          <w:textDirection w:val="btLr"/>
                        </w:pPr>
                      </w:p>
                    </w:txbxContent>
                  </v:textbox>
                </v:rect>
                <v:group id="Group 987948771" o:spid="_x0000_s1032" style="position:absolute;top:2032;width:66607;height:457" coordsize="66607,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">
                  <v:group id="Group 1174903309" o:spid="_x0000_s1033" style="position:absolute;width:15987;height:457" coordsize="15987,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">
                    <v:rect id="Rectangle 1925411305" o:spid="_x0000_s1034" style="position:absolute;width:5467;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" fillcolor="#4fa0ca" stroked="f">
                      <v:textbox inset="2.53958mm,2.53958mm,2.53958mm,2.53958mm">
                        <w:txbxContent>
                          <w:p w14:paraId="341EDB1A" w14:textId="77777777" w:rsidR="00F54550" w:rsidRDefault="00F54550" w:rsidP="00F54550">
                            <w:pPr>
                              <w:textDirection w:val="btLr"/>
                            </w:pPr>
                          </w:p>
                        </w:txbxContent>
                      </v:textbox>
                    </v:rect>
                    <v:rect id="Rectangle 1496311435" o:spid="_x0000_s1035" style="position:absolute;left:5455;width:5467;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" fillcolor="#ff3309" stroked="f">
                      <v:textbox inset="2.53958mm,2.53958mm,2.53958mm,2.53958mm">
                        <w:txbxContent>
                          <w:p w14:paraId="0467A418" w14:textId="77777777" w:rsidR="00F54550" w:rsidRDefault="00F54550" w:rsidP="00F54550">
                            <w:pPr>
                              <w:textDirection w:val="btLr"/>
                            </w:pPr>
                          </w:p>
                        </w:txbxContent>
                      </v:textbox>
                    </v:rect>
                    <v:rect id="Rectangle 1179411078" o:spid="_x0000_s1036" style="position:absolute;left:10517;width:5470;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" fillcolor="#cce708" stroked="f">
                      <v:textbox inset="2.53958mm,2.53958mm,2.53958mm,2.53958mm">
                        <w:txbxContent>
                          <w:p w14:paraId="2FFDF85F" w14:textId="77777777" w:rsidR="00F54550" w:rsidRDefault="00F54550" w:rsidP="00F54550">
                            <w:pPr>
                              <w:textDirection w:val="btLr"/>
                            </w:pPr>
                          </w:p>
                        </w:txbxContent>
                      </v:textbox>
                    </v:rect>
                  </v:group>
                  <v:shapetype id="_x0000_t32" coordsize="21600,21600" o:spt="32" o:oned="t" path="m,l21600,21600e" filled="f">
                    <v:path arrowok="t" fillok="f" o:connecttype="none"/>
                    <o:lock v:ext="edit" shapetype="t"/>
                  </v:shapetype>
                  <v:shape id="Straight Arrow Connector 53798227" o:spid="_x0000_s1037" type="#_x0000_t32" style="position:absolute;left:16039;top:264;width:263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" strokecolor="white [3201]">
                    <v:stroke startarrowwidth="narrow" startarrowlength="short" endarrowwidth="narrow" endarrowlength="short" joinstyle="miter"/>
                  </v:shape>
                  <v:shape id="Straight Arrow Connector 288039448" o:spid="_x0000_s1038" type="#_x0000_t32" style="position:absolute;left:15987;top:264;width:506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" strokecolor="#aeabab">
                    <v:stroke startarrowwidth="narrow" startarrowlength="short" endarrowwidth="narrow" endarrowlength="short"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9" type="#_x0000_t75" style="position:absolute;left:64398;width:4166;height:42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">
                  <v:imagedata r:id="rId2" o:title=""/>
                </v:shape>
              </v:group>
              <w10:anchorlock/>
            </v:group>
          </w:pict>
        </mc:Fallback>
      </mc:AlternateContent>
    </w:r>
    <w:r w:rsidR="00F40432">
      <w:rPr>
        <w:noProof/>
      </w:rPr>
      <mc:AlternateContent>
        <mc:Choice Requires="wps">
          <w:drawing>
            <wp:anchor distT="0" distB="0" distL="114300" distR="114300" simplePos="0" relativeHeight="251671552" behindDoc="0" locked="0" layoutInCell="1" allowOverlap="1" wp14:anchorId="12D0D5B1" wp14:editId="1B858098">
              <wp:simplePos x="0" y="0"/>
              <wp:positionH relativeFrom="column">
                <wp:posOffset>2135449</wp:posOffset>
              </wp:positionH>
              <wp:positionV relativeFrom="paragraph">
                <wp:posOffset>-106246</wp:posOffset>
              </wp:positionV>
              <wp:extent cx="4411786" cy="503583"/>
              <wp:effectExtent l="0" t="0" r="0" b="0"/>
              <wp:wrapNone/>
              <wp:docPr id="679618157" name="Text Box 43"/>
              <wp:cNvGraphicFramePr/>
              <a:graphic xmlns:a="http://schemas.openxmlformats.org/drawingml/2006/main">
                <a:graphicData uri="http://schemas.microsoft.com/office/word/2010/wordprocessingShape">
                  <wps:wsp>
                    <wps:cNvSpPr txBox="1"/>
                    <wps:spPr>
                      <a:xfrm>
                        <a:off x="0" y="0"/>
                        <a:ext cx="4411786" cy="503583"/>
                      </a:xfrm>
                      <a:prstGeom prst="rect">
                        <a:avLst/>
                      </a:prstGeom>
                      <a:noFill/>
                      <a:ln w="6350">
                        <a:noFill/>
                      </a:ln>
                    </wps:spPr>
                    <wps:txbx>
                      <w:txbxContent>
                        <w:p w14:paraId="0DF47A92" w14:textId="77777777" w:rsidR="00F40432" w:rsidRPr="00F40432" w:rsidRDefault="00F40432" w:rsidP="00F40432">
                          <w:pPr>
                            <w:rPr>
                              <w:rFonts w:ascii="Helvetica" w:hAnsi="Helvetica"/>
                              <w:sz w:val="20"/>
                              <w:szCs w:val="20"/>
                            </w:rPr>
                          </w:pPr>
                          <w:r w:rsidRPr="00F40432">
                            <w:rPr>
                              <w:rFonts w:ascii="Helvetica" w:hAnsi="Helvetica"/>
                              <w:sz w:val="20"/>
                              <w:szCs w:val="20"/>
                            </w:rPr>
                            <w:t>To learn more about AGMRI, request a demo, or sign up for this crop season, visit intelinair.com or contact us at sales@intelinair.com.</w:t>
                          </w:r>
                        </w:p>
                        <w:p w14:paraId="770EE41D" w14:textId="77777777" w:rsidR="00F40432" w:rsidRPr="00F40432" w:rsidRDefault="00F40432" w:rsidP="00F40432">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D0D5B1" id="_x0000_t202" coordsize="21600,21600" o:spt="202" path="m,l,21600r21600,l21600,xe">
              <v:stroke joinstyle="miter"/>
              <v:path gradientshapeok="t" o:connecttype="rect"/>
            </v:shapetype>
            <v:shape id="Text Box 43" o:spid="_x0000_s1040" type="#_x0000_t202" style="position:absolute;margin-left:168.15pt;margin-top:-8.35pt;width:347.4pt;height:39.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YTAGwIAADM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" filled="f" stroked="f" strokeweight=".5pt">
              <v:textbox>
                <w:txbxContent>
                  <w:p w14:paraId="0DF47A92" w14:textId="77777777" w:rsidR="00F40432" w:rsidRPr="00F40432" w:rsidRDefault="00F40432" w:rsidP="00F40432">
                    <w:pPr>
                      <w:rPr>
                        <w:rFonts w:ascii="Helvetica" w:hAnsi="Helvetica"/>
                        <w:sz w:val="20"/>
                        <w:szCs w:val="20"/>
                      </w:rPr>
                    </w:pPr>
                    <w:r w:rsidRPr="00F40432">
                      <w:rPr>
                        <w:rFonts w:ascii="Helvetica" w:hAnsi="Helvetica"/>
                        <w:sz w:val="20"/>
                        <w:szCs w:val="20"/>
                      </w:rPr>
                      <w:t>To learn more about AGMRI, request a demo, or sign up for this crop season, visit intelinair.com or contact us at sales@intelinair.com.</w:t>
                    </w:r>
                  </w:p>
                  <w:p w14:paraId="770EE41D" w14:textId="77777777" w:rsidR="00F40432" w:rsidRPr="00F40432" w:rsidRDefault="00F40432" w:rsidP="00F40432">
                    <w:pPr>
                      <w:rPr>
                        <w:rFonts w:ascii="Helvetica" w:hAnsi="Helvetica"/>
                        <w:sz w:val="20"/>
                        <w:szCs w:val="20"/>
                      </w:rPr>
                    </w:pPr>
                  </w:p>
                </w:txbxContent>
              </v:textbox>
            </v:shape>
          </w:pict>
        </mc:Fallback>
      </mc:AlternateContent>
    </w:r>
    <w:r w:rsidR="00F40432">
      <w:rPr>
        <w:noProof/>
      </w:rPr>
      <w:drawing>
        <wp:anchor distT="0" distB="0" distL="114300" distR="114300" simplePos="0" relativeHeight="251669504" behindDoc="0" locked="1" layoutInCell="1" allowOverlap="1" wp14:anchorId="5F459711" wp14:editId="41CE7ECE">
          <wp:simplePos x="0" y="0"/>
          <wp:positionH relativeFrom="column">
            <wp:posOffset>-809625</wp:posOffset>
          </wp:positionH>
          <wp:positionV relativeFrom="page">
            <wp:posOffset>9366250</wp:posOffset>
          </wp:positionV>
          <wp:extent cx="2047875" cy="466090"/>
          <wp:effectExtent l="0" t="0" r="0" b="0"/>
          <wp:wrapNone/>
          <wp:docPr id="2138564293" name="Picture 45"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4293" name="Picture 45" descr="A logo with a black background&#10;&#10;Description automatically generated"/>
                  <pic:cNvPicPr/>
                </pic:nvPicPr>
                <pic:blipFill>
                  <a:blip r:embed="rId3" cstate="print">
                    <a:extLst>
                      <a:ext uri="{28A0092B-C50C-407E-A947-70E740481C1C}">
                        <a14:useLocalDpi xmlns:a14="http://schemas.microsoft.com/office/drawing/2010/main" val="0"/>
                      </a:ext>
                    </a:extLst>
                  </a:blip>
                  <a:srcRect t="17793" b="17793"/>
                  <a:stretch>
                    <a:fillRect/>
                  </a:stretch>
                </pic:blipFill>
                <pic:spPr bwMode="auto">
                  <a:xfrm>
                    <a:off x="0" y="0"/>
                    <a:ext cx="2047875" cy="46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F952" w14:textId="0B5E6913" w:rsidR="00F40432" w:rsidRDefault="00F40432">
    <w:pPr>
      <w:pStyle w:val="Footer"/>
    </w:pPr>
    <w:r>
      <w:rPr>
        <w:noProof/>
      </w:rPr>
      <mc:AlternateContent>
        <mc:Choice Requires="wps">
          <w:drawing>
            <wp:anchor distT="0" distB="0" distL="114300" distR="114300" simplePos="0" relativeHeight="251663360" behindDoc="0" locked="0" layoutInCell="1" hidden="0" allowOverlap="1" wp14:anchorId="11184114" wp14:editId="436495E8">
              <wp:simplePos x="0" y="0"/>
              <wp:positionH relativeFrom="column">
                <wp:posOffset>-725170</wp:posOffset>
              </wp:positionH>
              <wp:positionV relativeFrom="paragraph">
                <wp:posOffset>-200025</wp:posOffset>
              </wp:positionV>
              <wp:extent cx="1647825" cy="344170"/>
              <wp:effectExtent l="0" t="0" r="0" b="0"/>
              <wp:wrapNone/>
              <wp:docPr id="898925082" name="Rectangle 898925082"/>
              <wp:cNvGraphicFramePr/>
              <a:graphic xmlns:a="http://schemas.openxmlformats.org/drawingml/2006/main">
                <a:graphicData uri="http://schemas.microsoft.com/office/word/2010/wordprocessingShape">
                  <wps:wsp>
                    <wps:cNvSpPr/>
                    <wps:spPr>
                      <a:xfrm>
                        <a:off x="0" y="0"/>
                        <a:ext cx="1647825" cy="344170"/>
                      </a:xfrm>
                      <a:prstGeom prst="rect">
                        <a:avLst/>
                      </a:prstGeom>
                      <a:noFill/>
                      <a:ln>
                        <a:noFill/>
                      </a:ln>
                    </wps:spPr>
                    <wps:txbx>
                      <w:txbxContent>
                        <w:p w14:paraId="68CA111F" w14:textId="13806DAF" w:rsidR="00F40432" w:rsidRDefault="00F40432" w:rsidP="00F40432">
                          <w:pPr>
                            <w:spacing w:line="288" w:lineRule="auto"/>
                            <w:textDirection w:val="btLr"/>
                          </w:pPr>
                          <w:r>
                            <w:rPr>
                              <w:rFonts w:eastAsia="Calibri"/>
                              <w:i/>
                              <w:color w:val="FFFFFF"/>
                              <w:sz w:val="16"/>
                            </w:rPr>
                            <w:t>Intelinair Use Case 202</w:t>
                          </w:r>
                          <w:r w:rsidR="00012302">
                            <w:rPr>
                              <w:rFonts w:eastAsia="Calibri"/>
                              <w:i/>
                              <w:color w:val="FFFFFF"/>
                              <w:sz w:val="16"/>
                            </w:rPr>
                            <w:t>5</w:t>
                          </w:r>
                        </w:p>
                        <w:p w14:paraId="2AFFB279" w14:textId="77777777" w:rsidR="00F40432" w:rsidRDefault="00F40432" w:rsidP="00F40432">
                          <w:pPr>
                            <w:spacing w:line="288" w:lineRule="auto"/>
                            <w:textDirection w:val="btLr"/>
                          </w:pPr>
                        </w:p>
                        <w:p w14:paraId="2E6E8820" w14:textId="77777777" w:rsidR="00F40432" w:rsidRDefault="00F40432" w:rsidP="00F40432">
                          <w:pPr>
                            <w:spacing w:line="28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184114" id="Rectangle 898925082" o:spid="_x0000_s1052" style="position:absolute;margin-left:-57.1pt;margin-top:-15.75pt;width:129.75pt;height:27.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" filled="f" stroked="f">
              <v:textbox inset="2.53958mm,1.2694mm,2.53958mm,1.2694mm">
                <w:txbxContent>
                  <w:p w14:paraId="68CA111F" w14:textId="13806DAF" w:rsidR="00F40432" w:rsidRDefault="00F40432" w:rsidP="00F40432">
                    <w:pPr>
                      <w:spacing w:line="288" w:lineRule="auto"/>
                      <w:textDirection w:val="btLr"/>
                    </w:pPr>
                    <w:r>
                      <w:rPr>
                        <w:rFonts w:eastAsia="Calibri"/>
                        <w:i/>
                        <w:color w:val="FFFFFF"/>
                        <w:sz w:val="16"/>
                      </w:rPr>
                      <w:t>Intelinair Use Case 202</w:t>
                    </w:r>
                    <w:r w:rsidR="00012302">
                      <w:rPr>
                        <w:rFonts w:eastAsia="Calibri"/>
                        <w:i/>
                        <w:color w:val="FFFFFF"/>
                        <w:sz w:val="16"/>
                      </w:rPr>
                      <w:t>5</w:t>
                    </w:r>
                  </w:p>
                  <w:p w14:paraId="2AFFB279" w14:textId="77777777" w:rsidR="00F40432" w:rsidRDefault="00F40432" w:rsidP="00F40432">
                    <w:pPr>
                      <w:spacing w:line="288" w:lineRule="auto"/>
                      <w:textDirection w:val="btLr"/>
                    </w:pPr>
                  </w:p>
                  <w:p w14:paraId="2E6E8820" w14:textId="77777777" w:rsidR="00F40432" w:rsidRDefault="00F40432" w:rsidP="00F40432">
                    <w:pPr>
                      <w:spacing w:line="288"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B03E6" w14:textId="77777777" w:rsidR="008A3F2E" w:rsidRDefault="008A3F2E" w:rsidP="00382EAB">
      <w:r>
        <w:separator/>
      </w:r>
    </w:p>
  </w:footnote>
  <w:footnote w:type="continuationSeparator" w:id="0">
    <w:p w14:paraId="6EC6BA3C" w14:textId="77777777" w:rsidR="008A3F2E" w:rsidRDefault="008A3F2E" w:rsidP="00382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193E" w14:textId="77777777" w:rsidR="00450069" w:rsidRDefault="00450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B272" w14:textId="2E170E8D" w:rsidR="00382EAB" w:rsidRDefault="00F40432">
    <w:pPr>
      <w:pStyle w:val="Header"/>
    </w:pPr>
    <w:r w:rsidRPr="00FF6086">
      <w:rPr>
        <w:rFonts w:ascii="Helvetica" w:hAnsi="Helvetica"/>
        <w:noProof/>
      </w:rPr>
      <w:drawing>
        <wp:anchor distT="0" distB="0" distL="114300" distR="114300" simplePos="0" relativeHeight="251665408" behindDoc="0" locked="1" layoutInCell="1" hidden="0" allowOverlap="1" wp14:anchorId="4596091F" wp14:editId="01CE4CC5">
          <wp:simplePos x="0" y="0"/>
          <wp:positionH relativeFrom="column">
            <wp:posOffset>5890260</wp:posOffset>
          </wp:positionH>
          <wp:positionV relativeFrom="page">
            <wp:posOffset>12700</wp:posOffset>
          </wp:positionV>
          <wp:extent cx="996315" cy="923290"/>
          <wp:effectExtent l="0" t="1587" r="5397" b="0"/>
          <wp:wrapNone/>
          <wp:docPr id="2029507997" name="image2.png" descr="A blue and yellow gradient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2144632918" name="image2.png" descr="A blue and yellow gradient with white dots&#10;&#10;Description automatically generated"/>
                  <pic:cNvPicPr preferRelativeResize="0"/>
                </pic:nvPicPr>
                <pic:blipFill>
                  <a:blip r:embed="rId1"/>
                  <a:srcRect/>
                  <a:stretch>
                    <a:fillRect/>
                  </a:stretch>
                </pic:blipFill>
                <pic:spPr>
                  <a:xfrm rot="5400000">
                    <a:off x="0" y="0"/>
                    <a:ext cx="996315" cy="9232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179C" w14:textId="5831559D" w:rsidR="00F40432" w:rsidRDefault="00F40432">
    <w:pPr>
      <w:pStyle w:val="Header"/>
    </w:pPr>
    <w:r w:rsidRPr="00FF6086">
      <w:rPr>
        <w:rFonts w:ascii="Helvetica" w:hAnsi="Helvetica"/>
        <w:noProof/>
      </w:rPr>
      <w:drawing>
        <wp:anchor distT="0" distB="0" distL="114300" distR="114300" simplePos="0" relativeHeight="251659264" behindDoc="0" locked="1" layoutInCell="1" hidden="0" allowOverlap="1" wp14:anchorId="15648959" wp14:editId="47CC9079">
          <wp:simplePos x="0" y="0"/>
          <wp:positionH relativeFrom="page">
            <wp:posOffset>-34925</wp:posOffset>
          </wp:positionH>
          <wp:positionV relativeFrom="margin">
            <wp:posOffset>-619125</wp:posOffset>
          </wp:positionV>
          <wp:extent cx="2267585" cy="10067290"/>
          <wp:effectExtent l="0" t="0" r="5715" b="3810"/>
          <wp:wrapSquare wrapText="bothSides" distT="0" distB="0" distL="114300" distR="114300"/>
          <wp:docPr id="2144632922" name="image13.jpg" descr="A blue and yellow background with dot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2144632922" name="image13.jpg" descr="A blue and yellow background with dots and lines&#10;&#10;Description automatically generated"/>
                  <pic:cNvPicPr preferRelativeResize="0"/>
                </pic:nvPicPr>
                <pic:blipFill>
                  <a:blip r:embed="rId1"/>
                  <a:srcRect l="20865" r="59641"/>
                  <a:stretch>
                    <a:fillRect/>
                  </a:stretch>
                </pic:blipFill>
                <pic:spPr>
                  <a:xfrm>
                    <a:off x="0" y="0"/>
                    <a:ext cx="2267585" cy="10067290"/>
                  </a:xfrm>
                  <a:prstGeom prst="rect">
                    <a:avLst/>
                  </a:prstGeom>
                  <a:ln/>
                </pic:spPr>
              </pic:pic>
            </a:graphicData>
          </a:graphic>
          <wp14:sizeRelH relativeFrom="margin">
            <wp14:pctWidth>0</wp14:pctWidth>
          </wp14:sizeRelH>
          <wp14:sizeRelV relativeFrom="margin">
            <wp14:pctHeight>0</wp14:pctHeight>
          </wp14:sizeRelV>
        </wp:anchor>
      </w:drawing>
    </w:r>
    <w:r w:rsidRPr="00FF6086">
      <w:rPr>
        <w:rFonts w:ascii="Helvetica" w:hAnsi="Helvetica"/>
        <w:noProof/>
      </w:rPr>
      <w:drawing>
        <wp:anchor distT="0" distB="0" distL="114300" distR="114300" simplePos="0" relativeHeight="251660288" behindDoc="0" locked="1" layoutInCell="1" hidden="0" allowOverlap="1" wp14:anchorId="0C119820" wp14:editId="657B0688">
          <wp:simplePos x="0" y="0"/>
          <wp:positionH relativeFrom="column">
            <wp:posOffset>5920105</wp:posOffset>
          </wp:positionH>
          <wp:positionV relativeFrom="page">
            <wp:posOffset>41275</wp:posOffset>
          </wp:positionV>
          <wp:extent cx="996315" cy="923290"/>
          <wp:effectExtent l="0" t="1587" r="5397" b="0"/>
          <wp:wrapNone/>
          <wp:docPr id="2144632918" name="image2.png" descr="A blue and yellow gradient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2144632918" name="image2.png" descr="A blue and yellow gradient with white dots&#10;&#10;Description automatically generated"/>
                  <pic:cNvPicPr preferRelativeResize="0"/>
                </pic:nvPicPr>
                <pic:blipFill>
                  <a:blip r:embed="rId2"/>
                  <a:srcRect/>
                  <a:stretch>
                    <a:fillRect/>
                  </a:stretch>
                </pic:blipFill>
                <pic:spPr>
                  <a:xfrm rot="5400000">
                    <a:off x="0" y="0"/>
                    <a:ext cx="996315" cy="923290"/>
                  </a:xfrm>
                  <a:prstGeom prst="rect">
                    <a:avLst/>
                  </a:prstGeom>
                  <a:ln/>
                </pic:spPr>
              </pic:pic>
            </a:graphicData>
          </a:graphic>
          <wp14:sizeRelH relativeFrom="margin">
            <wp14:pctWidth>0</wp14:pctWidth>
          </wp14:sizeRelH>
          <wp14:sizeRelV relativeFrom="margin">
            <wp14:pctHeight>0</wp14:pctHeight>
          </wp14:sizeRelV>
        </wp:anchor>
      </w:drawing>
    </w:r>
    <w:r w:rsidRPr="00FF6086">
      <w:rPr>
        <w:rFonts w:ascii="Helvetica" w:hAnsi="Helvetica"/>
        <w:noProof/>
      </w:rPr>
      <w:drawing>
        <wp:anchor distT="0" distB="0" distL="114300" distR="114300" simplePos="0" relativeHeight="251661312" behindDoc="0" locked="1" layoutInCell="1" hidden="0" allowOverlap="1" wp14:anchorId="6A39BC00" wp14:editId="76E8A5E2">
          <wp:simplePos x="0" y="0"/>
          <wp:positionH relativeFrom="column">
            <wp:posOffset>-658495</wp:posOffset>
          </wp:positionH>
          <wp:positionV relativeFrom="paragraph">
            <wp:posOffset>-102870</wp:posOffset>
          </wp:positionV>
          <wp:extent cx="1737360" cy="612140"/>
          <wp:effectExtent l="0" t="0" r="0" b="0"/>
          <wp:wrapNone/>
          <wp:docPr id="2144632917"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144632917" name="image1.png" descr="A black and white logo&#10;&#10;Description automatically generated"/>
                  <pic:cNvPicPr preferRelativeResize="0"/>
                </pic:nvPicPr>
                <pic:blipFill>
                  <a:blip r:embed="rId3"/>
                  <a:srcRect/>
                  <a:stretch>
                    <a:fillRect/>
                  </a:stretch>
                </pic:blipFill>
                <pic:spPr>
                  <a:xfrm>
                    <a:off x="0" y="0"/>
                    <a:ext cx="1737360" cy="61214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1" layoutInCell="1" hidden="0" allowOverlap="1" wp14:anchorId="25BDB1C8" wp14:editId="6E318CEA">
              <wp:simplePos x="0" y="0"/>
              <wp:positionH relativeFrom="column">
                <wp:posOffset>-636270</wp:posOffset>
              </wp:positionH>
              <wp:positionV relativeFrom="paragraph">
                <wp:posOffset>8475980</wp:posOffset>
              </wp:positionV>
              <wp:extent cx="7132320" cy="429260"/>
              <wp:effectExtent l="0" t="0" r="5080" b="2540"/>
              <wp:wrapNone/>
              <wp:docPr id="2144632897" name="Group 2144632897"/>
              <wp:cNvGraphicFramePr/>
              <a:graphic xmlns:a="http://schemas.openxmlformats.org/drawingml/2006/main">
                <a:graphicData uri="http://schemas.microsoft.com/office/word/2010/wordprocessingGroup">
                  <wpg:wgp>
                    <wpg:cNvGrpSpPr/>
                    <wpg:grpSpPr>
                      <a:xfrm>
                        <a:off x="0" y="0"/>
                        <a:ext cx="7132320" cy="429260"/>
                        <a:chOff x="1917775" y="3565050"/>
                        <a:chExt cx="6856450" cy="429900"/>
                      </a:xfrm>
                    </wpg:grpSpPr>
                    <wpg:grpSp>
                      <wpg:cNvPr id="1615073639" name="Group 1615073639"/>
                      <wpg:cNvGrpSpPr/>
                      <wpg:grpSpPr>
                        <a:xfrm>
                          <a:off x="1917782" y="3565053"/>
                          <a:ext cx="6856437" cy="429895"/>
                          <a:chOff x="0" y="0"/>
                          <a:chExt cx="6856437" cy="429895"/>
                        </a:xfrm>
                      </wpg:grpSpPr>
                      <wps:wsp>
                        <wps:cNvPr id="401693708" name="Rectangle 401693708"/>
                        <wps:cNvSpPr/>
                        <wps:spPr>
                          <a:xfrm>
                            <a:off x="0" y="0"/>
                            <a:ext cx="6856425" cy="429875"/>
                          </a:xfrm>
                          <a:prstGeom prst="rect">
                            <a:avLst/>
                          </a:prstGeom>
                          <a:noFill/>
                          <a:ln>
                            <a:noFill/>
                          </a:ln>
                        </wps:spPr>
                        <wps:txbx>
                          <w:txbxContent>
                            <w:p w14:paraId="43DB227D" w14:textId="77777777" w:rsidR="00F40432" w:rsidRDefault="00F40432" w:rsidP="00F40432">
                              <w:pPr>
                                <w:textDirection w:val="btLr"/>
                              </w:pPr>
                            </w:p>
                          </w:txbxContent>
                        </wps:txbx>
                        <wps:bodyPr spcFirstLastPara="1" wrap="square" lIns="91425" tIns="91425" rIns="91425" bIns="91425" anchor="ctr" anchorCtr="0">
                          <a:noAutofit/>
                        </wps:bodyPr>
                      </wps:wsp>
                      <wpg:grpSp>
                        <wpg:cNvPr id="859160366" name="Group 859160366"/>
                        <wpg:cNvGrpSpPr/>
                        <wpg:grpSpPr>
                          <a:xfrm>
                            <a:off x="0" y="203200"/>
                            <a:ext cx="6660714" cy="45719"/>
                            <a:chOff x="0" y="0"/>
                            <a:chExt cx="6660714" cy="45719"/>
                          </a:xfrm>
                        </wpg:grpSpPr>
                        <wpg:grpSp>
                          <wpg:cNvPr id="1611728560" name="Group 1611728560"/>
                          <wpg:cNvGrpSpPr/>
                          <wpg:grpSpPr>
                            <a:xfrm>
                              <a:off x="0" y="0"/>
                              <a:ext cx="1598763" cy="45719"/>
                              <a:chOff x="0" y="0"/>
                              <a:chExt cx="1598763" cy="45719"/>
                            </a:xfrm>
                          </wpg:grpSpPr>
                          <wps:wsp>
                            <wps:cNvPr id="275025102" name="Rectangle 275025102"/>
                            <wps:cNvSpPr/>
                            <wps:spPr>
                              <a:xfrm>
                                <a:off x="0" y="0"/>
                                <a:ext cx="546735" cy="45085"/>
                              </a:xfrm>
                              <a:prstGeom prst="rect">
                                <a:avLst/>
                              </a:prstGeom>
                              <a:solidFill>
                                <a:srgbClr val="4FA0CA"/>
                              </a:solidFill>
                              <a:ln>
                                <a:noFill/>
                              </a:ln>
                            </wps:spPr>
                            <wps:txbx>
                              <w:txbxContent>
                                <w:p w14:paraId="48C6E0F0" w14:textId="77777777" w:rsidR="00F40432" w:rsidRDefault="00F40432" w:rsidP="00F40432">
                                  <w:pPr>
                                    <w:textDirection w:val="btLr"/>
                                  </w:pPr>
                                </w:p>
                              </w:txbxContent>
                            </wps:txbx>
                            <wps:bodyPr spcFirstLastPara="1" wrap="square" lIns="91425" tIns="91425" rIns="91425" bIns="91425" anchor="ctr" anchorCtr="0">
                              <a:noAutofit/>
                            </wps:bodyPr>
                          </wps:wsp>
                          <wps:wsp>
                            <wps:cNvPr id="2120650529" name="Rectangle 2120650529"/>
                            <wps:cNvSpPr/>
                            <wps:spPr>
                              <a:xfrm>
                                <a:off x="545500" y="0"/>
                                <a:ext cx="546735" cy="45085"/>
                              </a:xfrm>
                              <a:prstGeom prst="rect">
                                <a:avLst/>
                              </a:prstGeom>
                              <a:solidFill>
                                <a:srgbClr val="FF3309"/>
                              </a:solidFill>
                              <a:ln>
                                <a:noFill/>
                              </a:ln>
                            </wps:spPr>
                            <wps:txbx>
                              <w:txbxContent>
                                <w:p w14:paraId="10B034A0" w14:textId="77777777" w:rsidR="00F40432" w:rsidRDefault="00F40432" w:rsidP="00F40432">
                                  <w:pPr>
                                    <w:textDirection w:val="btLr"/>
                                  </w:pPr>
                                </w:p>
                              </w:txbxContent>
                            </wps:txbx>
                            <wps:bodyPr spcFirstLastPara="1" wrap="square" lIns="91425" tIns="91425" rIns="91425" bIns="91425" anchor="ctr" anchorCtr="0">
                              <a:noAutofit/>
                            </wps:bodyPr>
                          </wps:wsp>
                          <wps:wsp>
                            <wps:cNvPr id="1971931026" name="Rectangle 1971931026"/>
                            <wps:cNvSpPr/>
                            <wps:spPr>
                              <a:xfrm>
                                <a:off x="1051756" y="0"/>
                                <a:ext cx="547007" cy="45719"/>
                              </a:xfrm>
                              <a:prstGeom prst="rect">
                                <a:avLst/>
                              </a:prstGeom>
                              <a:solidFill>
                                <a:srgbClr val="CCE708"/>
                              </a:solidFill>
                              <a:ln>
                                <a:noFill/>
                              </a:ln>
                            </wps:spPr>
                            <wps:txbx>
                              <w:txbxContent>
                                <w:p w14:paraId="52DFA502" w14:textId="77777777" w:rsidR="00F40432" w:rsidRDefault="00F40432" w:rsidP="00F40432">
                                  <w:pPr>
                                    <w:textDirection w:val="btLr"/>
                                  </w:pPr>
                                </w:p>
                              </w:txbxContent>
                            </wps:txbx>
                            <wps:bodyPr spcFirstLastPara="1" wrap="square" lIns="91425" tIns="91425" rIns="91425" bIns="91425" anchor="ctr" anchorCtr="0">
                              <a:noAutofit/>
                            </wps:bodyPr>
                          </wps:wsp>
                        </wpg:grpSp>
                        <wps:wsp>
                          <wps:cNvPr id="1572887143" name="Straight Arrow Connector 1572887143"/>
                          <wps:cNvCnPr/>
                          <wps:spPr>
                            <a:xfrm>
                              <a:off x="1683552" y="26409"/>
                              <a:ext cx="4977162" cy="0"/>
                            </a:xfrm>
                            <a:prstGeom prst="straightConnector1">
                              <a:avLst/>
                            </a:prstGeom>
                            <a:noFill/>
                            <a:ln w="9525" cap="flat" cmpd="sng">
                              <a:solidFill>
                                <a:srgbClr val="AEABAB"/>
                              </a:solidFill>
                              <a:prstDash val="solid"/>
                              <a:miter lim="800000"/>
                              <a:headEnd type="none" w="sm" len="sm"/>
                              <a:tailEnd type="none" w="sm" len="sm"/>
                            </a:ln>
                          </wps:spPr>
                          <wps:bodyPr/>
                        </wps:wsp>
                        <wps:wsp>
                          <wps:cNvPr id="412243791" name="Straight Arrow Connector 412243791"/>
                          <wps:cNvCnPr/>
                          <wps:spPr>
                            <a:xfrm rot="10800000">
                              <a:off x="1603992" y="26409"/>
                              <a:ext cx="263710" cy="0"/>
                            </a:xfrm>
                            <a:prstGeom prst="straightConnector1">
                              <a:avLst/>
                            </a:prstGeom>
                            <a:noFill/>
                            <a:ln w="9525" cap="flat" cmpd="sng">
                              <a:solidFill>
                                <a:schemeClr val="lt1"/>
                              </a:solidFill>
                              <a:prstDash val="solid"/>
                              <a:miter lim="800000"/>
                              <a:headEnd type="none" w="sm" len="sm"/>
                              <a:tailEnd type="none" w="sm" len="sm"/>
                            </a:ln>
                          </wps:spPr>
                          <wps:bodyPr/>
                        </wps:wsp>
                      </wpg:grpSp>
                      <pic:pic xmlns:pic="http://schemas.openxmlformats.org/drawingml/2006/picture">
                        <pic:nvPicPr>
                          <pic:cNvPr id="21" name="Shape 21"/>
                          <pic:cNvPicPr preferRelativeResize="0"/>
                        </pic:nvPicPr>
                        <pic:blipFill rotWithShape="1">
                          <a:blip r:embed="rId4">
                            <a:alphaModFix/>
                          </a:blip>
                          <a:srcRect/>
                          <a:stretch/>
                        </pic:blipFill>
                        <pic:spPr>
                          <a:xfrm>
                            <a:off x="6439877" y="0"/>
                            <a:ext cx="416560" cy="4298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5BDB1C8" id="Group 2144632897" o:spid="_x0000_s1041" style="position:absolute;margin-left:-50.1pt;margin-top:667.4pt;width:561.6pt;height:33.8pt;z-index:251662336;mso-width-relative:margin;mso-height-relative:margin" coordorigin="19177,35650" coordsize="68564,4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">
              <v:group id="Group 1615073639" o:spid="_x0000_s1042" style="position:absolute;left:19177;top:35650;width:68565;height:4299" coordsize="68564,4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">
                <v:rect id="Rectangle 401693708" o:spid="_x0000_s1043" style="position:absolute;width:68564;height:42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" filled="f" stroked="f">
                  <v:textbox inset="2.53958mm,2.53958mm,2.53958mm,2.53958mm">
                    <w:txbxContent>
                      <w:p w14:paraId="43DB227D" w14:textId="77777777" w:rsidR="00F40432" w:rsidRDefault="00F40432" w:rsidP="00F40432">
                        <w:pPr>
                          <w:textDirection w:val="btLr"/>
                        </w:pPr>
                      </w:p>
                    </w:txbxContent>
                  </v:textbox>
                </v:rect>
                <v:group id="Group 859160366" o:spid="_x0000_s1044" style="position:absolute;top:2032;width:66607;height:457" coordsize="66607,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">
                  <v:group id="Group 1611728560" o:spid="_x0000_s1045" style="position:absolute;width:15987;height:457" coordsize="15987,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">
                    <v:rect id="Rectangle 275025102" o:spid="_x0000_s1046" style="position:absolute;width:5467;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" fillcolor="#4fa0ca" stroked="f">
                      <v:textbox inset="2.53958mm,2.53958mm,2.53958mm,2.53958mm">
                        <w:txbxContent>
                          <w:p w14:paraId="48C6E0F0" w14:textId="77777777" w:rsidR="00F40432" w:rsidRDefault="00F40432" w:rsidP="00F40432">
                            <w:pPr>
                              <w:textDirection w:val="btLr"/>
                            </w:pPr>
                          </w:p>
                        </w:txbxContent>
                      </v:textbox>
                    </v:rect>
                    <v:rect id="Rectangle 2120650529" o:spid="_x0000_s1047" style="position:absolute;left:5455;width:5467;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" fillcolor="#ff3309" stroked="f">
                      <v:textbox inset="2.53958mm,2.53958mm,2.53958mm,2.53958mm">
                        <w:txbxContent>
                          <w:p w14:paraId="10B034A0" w14:textId="77777777" w:rsidR="00F40432" w:rsidRDefault="00F40432" w:rsidP="00F40432">
                            <w:pPr>
                              <w:textDirection w:val="btLr"/>
                            </w:pPr>
                          </w:p>
                        </w:txbxContent>
                      </v:textbox>
                    </v:rect>
                    <v:rect id="Rectangle 1971931026" o:spid="_x0000_s1048" style="position:absolute;left:10517;width:5470;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" fillcolor="#cce708" stroked="f">
                      <v:textbox inset="2.53958mm,2.53958mm,2.53958mm,2.53958mm">
                        <w:txbxContent>
                          <w:p w14:paraId="52DFA502" w14:textId="77777777" w:rsidR="00F40432" w:rsidRDefault="00F40432" w:rsidP="00F40432">
                            <w:pPr>
                              <w:textDirection w:val="btLr"/>
                            </w:pPr>
                          </w:p>
                        </w:txbxContent>
                      </v:textbox>
                    </v:rect>
                  </v:group>
                  <v:shapetype id="_x0000_t32" coordsize="21600,21600" o:spt="32" o:oned="t" path="m,l21600,21600e" filled="f">
                    <v:path arrowok="t" fillok="f" o:connecttype="none"/>
                    <o:lock v:ext="edit" shapetype="t"/>
                  </v:shapetype>
                  <v:shape id="Straight Arrow Connector 1572887143" o:spid="_x0000_s1049" type="#_x0000_t32" style="position:absolute;left:16835;top:264;width:497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" strokecolor="#aeabab">
                    <v:stroke startarrowwidth="narrow" startarrowlength="short" endarrowwidth="narrow" endarrowlength="short" joinstyle="miter"/>
                  </v:shape>
                  <v:shape id="Straight Arrow Connector 412243791" o:spid="_x0000_s1050" type="#_x0000_t32" style="position:absolute;left:16039;top:264;width:263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" strokecolor="white [3201]">
                    <v:stroke startarrowwidth="narrow" startarrowlength="short" endarrowwidth="narrow" endarrowlength="short"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51" type="#_x0000_t75" style="position:absolute;left:64398;width:4166;height:42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">
                  <v:imagedata r:id="rId5" o:title=""/>
                </v:shape>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44051"/>
    <w:multiLevelType w:val="hybridMultilevel"/>
    <w:tmpl w:val="6706D5F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1555578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86"/>
    <w:rsid w:val="00012302"/>
    <w:rsid w:val="000237B9"/>
    <w:rsid w:val="00066D06"/>
    <w:rsid w:val="00090F2F"/>
    <w:rsid w:val="00094AF0"/>
    <w:rsid w:val="000B54BB"/>
    <w:rsid w:val="000C6B51"/>
    <w:rsid w:val="000D4B5D"/>
    <w:rsid w:val="0012119F"/>
    <w:rsid w:val="001819DC"/>
    <w:rsid w:val="001B18D7"/>
    <w:rsid w:val="002355DA"/>
    <w:rsid w:val="002432FA"/>
    <w:rsid w:val="002D5A35"/>
    <w:rsid w:val="002F606D"/>
    <w:rsid w:val="0031671D"/>
    <w:rsid w:val="00325D4E"/>
    <w:rsid w:val="00337221"/>
    <w:rsid w:val="003538BF"/>
    <w:rsid w:val="00382EAB"/>
    <w:rsid w:val="00393408"/>
    <w:rsid w:val="003E0F8A"/>
    <w:rsid w:val="00403878"/>
    <w:rsid w:val="00407067"/>
    <w:rsid w:val="00414FC4"/>
    <w:rsid w:val="00437E94"/>
    <w:rsid w:val="004464D0"/>
    <w:rsid w:val="00450069"/>
    <w:rsid w:val="00467DD7"/>
    <w:rsid w:val="0049094A"/>
    <w:rsid w:val="004B267A"/>
    <w:rsid w:val="004E4479"/>
    <w:rsid w:val="005610E5"/>
    <w:rsid w:val="006156EF"/>
    <w:rsid w:val="00652BE0"/>
    <w:rsid w:val="006C30EB"/>
    <w:rsid w:val="007273F7"/>
    <w:rsid w:val="0079375F"/>
    <w:rsid w:val="007B59F1"/>
    <w:rsid w:val="00822561"/>
    <w:rsid w:val="00822E11"/>
    <w:rsid w:val="008438B5"/>
    <w:rsid w:val="008A1BCE"/>
    <w:rsid w:val="008A3F2E"/>
    <w:rsid w:val="008B29A3"/>
    <w:rsid w:val="008F436D"/>
    <w:rsid w:val="009032BA"/>
    <w:rsid w:val="009106B2"/>
    <w:rsid w:val="0095012B"/>
    <w:rsid w:val="00957223"/>
    <w:rsid w:val="009653E4"/>
    <w:rsid w:val="00983D76"/>
    <w:rsid w:val="009F6D99"/>
    <w:rsid w:val="00A64B8D"/>
    <w:rsid w:val="00A91DDD"/>
    <w:rsid w:val="00B5607A"/>
    <w:rsid w:val="00B95810"/>
    <w:rsid w:val="00C248EA"/>
    <w:rsid w:val="00C50DE3"/>
    <w:rsid w:val="00CC4B74"/>
    <w:rsid w:val="00CE58DB"/>
    <w:rsid w:val="00D277EF"/>
    <w:rsid w:val="00D35516"/>
    <w:rsid w:val="00D41FB5"/>
    <w:rsid w:val="00D47986"/>
    <w:rsid w:val="00D67E1A"/>
    <w:rsid w:val="00DD638A"/>
    <w:rsid w:val="00DD7A52"/>
    <w:rsid w:val="00DF202D"/>
    <w:rsid w:val="00E67817"/>
    <w:rsid w:val="00E76E55"/>
    <w:rsid w:val="00F40432"/>
    <w:rsid w:val="00F54550"/>
    <w:rsid w:val="00F604A4"/>
    <w:rsid w:val="00F9455C"/>
    <w:rsid w:val="00FA7313"/>
    <w:rsid w:val="00FB1E15"/>
    <w:rsid w:val="00FB3F96"/>
    <w:rsid w:val="00FC1251"/>
    <w:rsid w:val="00FC6D68"/>
    <w:rsid w:val="00FE2CC6"/>
    <w:rsid w:val="00FF6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D444D"/>
  <w15:chartTrackingRefBased/>
  <w15:docId w15:val="{CCAEBDCD-A35E-4341-A4E1-668729C3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223"/>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F608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F608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F6086"/>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F6086"/>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F6086"/>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F6086"/>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F6086"/>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F6086"/>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F6086"/>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6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6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086"/>
    <w:rPr>
      <w:rFonts w:eastAsiaTheme="majorEastAsia" w:cstheme="majorBidi"/>
      <w:color w:val="272727" w:themeColor="text1" w:themeTint="D8"/>
    </w:rPr>
  </w:style>
  <w:style w:type="paragraph" w:styleId="Title">
    <w:name w:val="Title"/>
    <w:basedOn w:val="Normal"/>
    <w:next w:val="Normal"/>
    <w:link w:val="TitleChar"/>
    <w:uiPriority w:val="10"/>
    <w:qFormat/>
    <w:rsid w:val="00FF608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F6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086"/>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F6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6086"/>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F6086"/>
    <w:rPr>
      <w:i/>
      <w:iCs/>
      <w:color w:val="404040" w:themeColor="text1" w:themeTint="BF"/>
    </w:rPr>
  </w:style>
  <w:style w:type="paragraph" w:styleId="ListParagraph">
    <w:name w:val="List Paragraph"/>
    <w:basedOn w:val="Normal"/>
    <w:uiPriority w:val="34"/>
    <w:qFormat/>
    <w:rsid w:val="00FF6086"/>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F6086"/>
    <w:rPr>
      <w:i/>
      <w:iCs/>
      <w:color w:val="0F4761" w:themeColor="accent1" w:themeShade="BF"/>
    </w:rPr>
  </w:style>
  <w:style w:type="paragraph" w:styleId="IntenseQuote">
    <w:name w:val="Intense Quote"/>
    <w:basedOn w:val="Normal"/>
    <w:next w:val="Normal"/>
    <w:link w:val="IntenseQuoteChar"/>
    <w:uiPriority w:val="30"/>
    <w:qFormat/>
    <w:rsid w:val="00FF608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F6086"/>
    <w:rPr>
      <w:i/>
      <w:iCs/>
      <w:color w:val="0F4761" w:themeColor="accent1" w:themeShade="BF"/>
    </w:rPr>
  </w:style>
  <w:style w:type="character" w:styleId="IntenseReference">
    <w:name w:val="Intense Reference"/>
    <w:basedOn w:val="DefaultParagraphFont"/>
    <w:uiPriority w:val="32"/>
    <w:qFormat/>
    <w:rsid w:val="00FF6086"/>
    <w:rPr>
      <w:b/>
      <w:bCs/>
      <w:smallCaps/>
      <w:color w:val="0F4761" w:themeColor="accent1" w:themeShade="BF"/>
      <w:spacing w:val="5"/>
    </w:rPr>
  </w:style>
  <w:style w:type="paragraph" w:styleId="Header">
    <w:name w:val="header"/>
    <w:basedOn w:val="Normal"/>
    <w:link w:val="HeaderChar"/>
    <w:uiPriority w:val="99"/>
    <w:unhideWhenUsed/>
    <w:rsid w:val="00382EAB"/>
    <w:pPr>
      <w:tabs>
        <w:tab w:val="center" w:pos="4680"/>
        <w:tab w:val="right" w:pos="9360"/>
      </w:tabs>
    </w:pPr>
  </w:style>
  <w:style w:type="character" w:customStyle="1" w:styleId="HeaderChar">
    <w:name w:val="Header Char"/>
    <w:basedOn w:val="DefaultParagraphFont"/>
    <w:link w:val="Header"/>
    <w:uiPriority w:val="99"/>
    <w:rsid w:val="00382EAB"/>
    <w:rPr>
      <w:rFonts w:ascii="Calibri" w:eastAsiaTheme="minorEastAsia" w:hAnsi="Calibri" w:cs="Calibri"/>
      <w:kern w:val="0"/>
      <w:sz w:val="22"/>
      <w:szCs w:val="22"/>
      <w14:ligatures w14:val="none"/>
    </w:rPr>
  </w:style>
  <w:style w:type="paragraph" w:styleId="Footer">
    <w:name w:val="footer"/>
    <w:basedOn w:val="Normal"/>
    <w:link w:val="FooterChar"/>
    <w:uiPriority w:val="99"/>
    <w:unhideWhenUsed/>
    <w:rsid w:val="00382EAB"/>
    <w:pPr>
      <w:tabs>
        <w:tab w:val="center" w:pos="4680"/>
        <w:tab w:val="right" w:pos="9360"/>
      </w:tabs>
    </w:pPr>
  </w:style>
  <w:style w:type="character" w:customStyle="1" w:styleId="FooterChar">
    <w:name w:val="Footer Char"/>
    <w:basedOn w:val="DefaultParagraphFont"/>
    <w:link w:val="Footer"/>
    <w:uiPriority w:val="99"/>
    <w:rsid w:val="00382EAB"/>
    <w:rPr>
      <w:rFonts w:ascii="Calibri" w:eastAsiaTheme="minorEastAsia" w:hAnsi="Calibri" w:cs="Calibri"/>
      <w:kern w:val="0"/>
      <w:sz w:val="22"/>
      <w:szCs w:val="22"/>
      <w14:ligatures w14:val="none"/>
    </w:rPr>
  </w:style>
  <w:style w:type="paragraph" w:styleId="NormalWeb">
    <w:name w:val="Normal (Web)"/>
    <w:basedOn w:val="Normal"/>
    <w:uiPriority w:val="99"/>
    <w:unhideWhenUsed/>
    <w:rsid w:val="009653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319873">
      <w:bodyDiv w:val="1"/>
      <w:marLeft w:val="0"/>
      <w:marRight w:val="0"/>
      <w:marTop w:val="0"/>
      <w:marBottom w:val="0"/>
      <w:divBdr>
        <w:top w:val="none" w:sz="0" w:space="0" w:color="auto"/>
        <w:left w:val="none" w:sz="0" w:space="0" w:color="auto"/>
        <w:bottom w:val="none" w:sz="0" w:space="0" w:color="auto"/>
        <w:right w:val="none" w:sz="0" w:space="0" w:color="auto"/>
      </w:divBdr>
    </w:div>
    <w:div w:id="189157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7.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FDA927-7D3E-9347-84E4-004FD71B15CF}">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2</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Myers</dc:creator>
  <cp:keywords/>
  <dc:description/>
  <cp:lastModifiedBy>Erin Myers</cp:lastModifiedBy>
  <cp:revision>2</cp:revision>
  <cp:lastPrinted>2025-10-13T15:28:00Z</cp:lastPrinted>
  <dcterms:created xsi:type="dcterms:W3CDTF">2025-10-17T21:47:00Z</dcterms:created>
  <dcterms:modified xsi:type="dcterms:W3CDTF">2025-10-17T21:47:00Z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documentId_6848</vt:lpwstr>
  </property>
  <property fmtid="{D5CDD505-2E9C-101B-9397-08002B2CF9AE}" pid="3" name="grammarly_documentContext">
    <vt:lpwstr>{"goals":[],"domain":"general","emotions":[],"dialect":"american"}</vt:lpwstr>
  </property>
</Properties>
</file>